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D4C2" w14:textId="5851147B" w:rsidR="00461F97" w:rsidRPr="009871BE" w:rsidRDefault="00461F97" w:rsidP="009634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1B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9871BE">
        <w:rPr>
          <w:rFonts w:ascii="Times New Roman" w:hAnsi="Times New Roman" w:cs="Times New Roman"/>
          <w:sz w:val="28"/>
          <w:szCs w:val="28"/>
        </w:rPr>
        <w:br/>
        <w:t>независимой антикоррупционной экспертизы</w:t>
      </w:r>
    </w:p>
    <w:p w14:paraId="62ECCA8D" w14:textId="77777777" w:rsidR="00461F97" w:rsidRPr="009871BE" w:rsidRDefault="00461F97" w:rsidP="009634D5">
      <w:pPr>
        <w:jc w:val="center"/>
        <w:rPr>
          <w:rFonts w:ascii="Times New Roman" w:eastAsia="Calibri" w:hAnsi="Times New Roman" w:cs="Times New Roman"/>
          <w:bCs/>
          <w:szCs w:val="28"/>
        </w:rPr>
      </w:pPr>
      <w:r w:rsidRPr="009871BE">
        <w:rPr>
          <w:rFonts w:ascii="Times New Roman" w:eastAsia="Calibri" w:hAnsi="Times New Roman" w:cs="Times New Roman"/>
          <w:bCs/>
          <w:sz w:val="28"/>
          <w:szCs w:val="28"/>
        </w:rPr>
        <w:t>проекта постановления Правительства Брянской области</w:t>
      </w:r>
    </w:p>
    <w:p w14:paraId="36179094" w14:textId="5BF5AC07" w:rsidR="00461F97" w:rsidRPr="009871BE" w:rsidRDefault="00C86E10" w:rsidP="00C86E10">
      <w:pPr>
        <w:pStyle w:val="3"/>
        <w:spacing w:before="0" w:after="0"/>
        <w:ind w:right="28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9871BE">
        <w:rPr>
          <w:rFonts w:ascii="Times New Roman" w:hAnsi="Times New Roman"/>
          <w:b w:val="0"/>
          <w:bCs w:val="0"/>
          <w:sz w:val="28"/>
          <w:szCs w:val="28"/>
        </w:rPr>
        <w:t>«Об утверждении Порядка организации и проведения массовых мероприятий с применением пиротехнических изделий на территории Брянской области»</w:t>
      </w:r>
    </w:p>
    <w:p w14:paraId="7AD56440" w14:textId="77777777" w:rsidR="00C86E10" w:rsidRPr="00C86E10" w:rsidRDefault="00C86E10" w:rsidP="00C86E10">
      <w:pPr>
        <w:rPr>
          <w:lang w:val="x-none" w:eastAsia="x-none"/>
        </w:rPr>
      </w:pPr>
    </w:p>
    <w:p w14:paraId="41124EFD" w14:textId="6773F80A" w:rsidR="00461F97" w:rsidRPr="00D816C1" w:rsidRDefault="00461F97" w:rsidP="00D816C1">
      <w:pPr>
        <w:pStyle w:val="ConsPlusTitle"/>
        <w:widowControl/>
        <w:ind w:right="56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</w:t>
      </w:r>
      <w:r w:rsidR="00D816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В целях проведения независимой антикоррупционной экспертизы </w:t>
      </w:r>
      <w:r w:rsidR="00C86E10" w:rsidRPr="00C86E1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проект постановления Правительства Брянской области «Об утверждении Порядка организации и проведения массовых мероприятий с применением пиротехнических изделий на территории Брянской области»</w:t>
      </w:r>
      <w:r w:rsidR="00C86E1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подлежит размещению в информационной сети Интернет для проведения независимой антикоррупционной экспертизы</w:t>
      </w:r>
      <w:r w:rsidR="00D816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Заключения по итогам проведения независимой антикоррупционной экспертизы могут быть направлены в департамент региональной безопасности Брянской  области по адресу: г. Брянск, улица Фокина  31, офис 201  или по электронной почте: mail@depbez.ru в течение 5 рабочих дней со дня  размещения проекта постановления в сети Интернет.</w:t>
      </w:r>
    </w:p>
    <w:p w14:paraId="766D15DA" w14:textId="77777777" w:rsidR="00461F97" w:rsidRDefault="00461F97" w:rsidP="00461F97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телефон :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66-56-27 </w:t>
      </w:r>
    </w:p>
    <w:p w14:paraId="51EC3325" w14:textId="77777777" w:rsidR="00461F97" w:rsidRDefault="00461F97" w:rsidP="00461F97">
      <w:pPr>
        <w:spacing w:line="252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Приложение:</w:t>
      </w:r>
    </w:p>
    <w:p w14:paraId="6D730275" w14:textId="77777777" w:rsidR="00461F97" w:rsidRDefault="00461F97" w:rsidP="00461F97">
      <w:pPr>
        <w:spacing w:line="252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Проект постановления Правительства Брянской области;</w:t>
      </w:r>
    </w:p>
    <w:p w14:paraId="7032318C" w14:textId="77777777" w:rsidR="00461F97" w:rsidRDefault="00461F97" w:rsidP="00461F97">
      <w:pPr>
        <w:pStyle w:val="3"/>
        <w:spacing w:before="0" w:after="0"/>
        <w:rPr>
          <w:rFonts w:ascii="Times New Roman" w:hAnsi="Times New Roman"/>
          <w:b w:val="0"/>
          <w:bCs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  <w:t>Пояснительная записка.</w:t>
      </w:r>
    </w:p>
    <w:p w14:paraId="3512B88B" w14:textId="77777777" w:rsidR="00461F97" w:rsidRDefault="00461F97" w:rsidP="00AB3C48">
      <w:pPr>
        <w:pStyle w:val="3"/>
        <w:spacing w:before="0" w:after="0"/>
        <w:jc w:val="right"/>
        <w:rPr>
          <w:rFonts w:ascii="Times New Roman" w:hAnsi="Times New Roman"/>
          <w:b w:val="0"/>
          <w:spacing w:val="20"/>
          <w:sz w:val="28"/>
          <w:szCs w:val="28"/>
        </w:rPr>
      </w:pPr>
    </w:p>
    <w:p w14:paraId="377B938B" w14:textId="77777777" w:rsidR="00461F97" w:rsidRDefault="00461F97" w:rsidP="00AB3C48">
      <w:pPr>
        <w:pStyle w:val="3"/>
        <w:spacing w:before="0" w:after="0"/>
        <w:jc w:val="right"/>
        <w:rPr>
          <w:rFonts w:ascii="Times New Roman" w:hAnsi="Times New Roman"/>
          <w:b w:val="0"/>
          <w:spacing w:val="20"/>
          <w:sz w:val="28"/>
          <w:szCs w:val="28"/>
        </w:rPr>
      </w:pPr>
    </w:p>
    <w:p w14:paraId="78488D22" w14:textId="77777777" w:rsidR="005A1F0C" w:rsidRPr="007D4EC8" w:rsidRDefault="005A1F0C" w:rsidP="005A1F0C">
      <w:pPr>
        <w:jc w:val="right"/>
        <w:rPr>
          <w:rFonts w:ascii="Times New Roman" w:hAnsi="Times New Roman"/>
          <w:sz w:val="28"/>
          <w:szCs w:val="28"/>
        </w:rPr>
      </w:pPr>
      <w:r w:rsidRPr="007D4EC8">
        <w:rPr>
          <w:rFonts w:ascii="Times New Roman" w:hAnsi="Times New Roman"/>
          <w:sz w:val="28"/>
          <w:szCs w:val="28"/>
        </w:rPr>
        <w:t xml:space="preserve">            Проект</w:t>
      </w:r>
    </w:p>
    <w:p w14:paraId="125B5AD9" w14:textId="77777777" w:rsidR="005A1F0C" w:rsidRDefault="005A1F0C" w:rsidP="005A1F0C">
      <w:pPr>
        <w:jc w:val="center"/>
        <w:rPr>
          <w:rFonts w:ascii="Times New Roman" w:hAnsi="Times New Roman"/>
          <w:sz w:val="27"/>
          <w:szCs w:val="27"/>
        </w:rPr>
      </w:pPr>
    </w:p>
    <w:p w14:paraId="55B8F64C" w14:textId="77777777" w:rsidR="005A1F0C" w:rsidRPr="0040565C" w:rsidRDefault="005A1F0C" w:rsidP="005A1F0C">
      <w:pPr>
        <w:jc w:val="center"/>
        <w:rPr>
          <w:rFonts w:ascii="Times New Roman" w:hAnsi="Times New Roman"/>
          <w:sz w:val="27"/>
          <w:szCs w:val="27"/>
        </w:rPr>
      </w:pPr>
      <w:r w:rsidRPr="0040565C">
        <w:rPr>
          <w:rFonts w:ascii="Times New Roman" w:hAnsi="Times New Roman"/>
          <w:sz w:val="27"/>
          <w:szCs w:val="27"/>
        </w:rPr>
        <w:t>ПРАВИТЕЛЬСТВО БРЯНСКОЙ ОБЛАСТИ</w:t>
      </w:r>
    </w:p>
    <w:p w14:paraId="33CD95AE" w14:textId="77777777" w:rsidR="005A1F0C" w:rsidRDefault="005A1F0C" w:rsidP="005A1F0C">
      <w:pPr>
        <w:jc w:val="center"/>
        <w:rPr>
          <w:rFonts w:ascii="Times New Roman" w:hAnsi="Times New Roman"/>
          <w:sz w:val="27"/>
          <w:szCs w:val="27"/>
        </w:rPr>
      </w:pPr>
      <w:r w:rsidRPr="0040565C">
        <w:rPr>
          <w:rFonts w:ascii="Times New Roman" w:hAnsi="Times New Roman"/>
          <w:sz w:val="27"/>
          <w:szCs w:val="27"/>
        </w:rPr>
        <w:t xml:space="preserve">ПОСТАНОВЛЕНИЕ </w:t>
      </w:r>
    </w:p>
    <w:p w14:paraId="70F40668" w14:textId="77777777" w:rsidR="005A1F0C" w:rsidRPr="0040565C" w:rsidRDefault="005A1F0C" w:rsidP="005A1F0C">
      <w:pPr>
        <w:jc w:val="center"/>
        <w:rPr>
          <w:rFonts w:ascii="Times New Roman" w:hAnsi="Times New Roman"/>
          <w:sz w:val="27"/>
          <w:szCs w:val="27"/>
        </w:rPr>
      </w:pPr>
    </w:p>
    <w:p w14:paraId="5CA6A796" w14:textId="77777777" w:rsidR="005A1F0C" w:rsidRPr="00642AE7" w:rsidRDefault="005A1F0C" w:rsidP="005A1F0C">
      <w:pPr>
        <w:tabs>
          <w:tab w:val="left" w:pos="6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             2024</w:t>
      </w:r>
      <w:r w:rsidRPr="00642AE7">
        <w:rPr>
          <w:rFonts w:ascii="Times New Roman" w:hAnsi="Times New Roman"/>
          <w:sz w:val="28"/>
          <w:szCs w:val="28"/>
        </w:rPr>
        <w:t xml:space="preserve"> г.  № </w:t>
      </w:r>
    </w:p>
    <w:p w14:paraId="0077FD3D" w14:textId="77777777" w:rsidR="005A1F0C" w:rsidRPr="00642AE7" w:rsidRDefault="005A1F0C" w:rsidP="005A1F0C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42AE7">
        <w:rPr>
          <w:rFonts w:ascii="Times New Roman" w:hAnsi="Times New Roman"/>
          <w:sz w:val="28"/>
          <w:szCs w:val="28"/>
        </w:rPr>
        <w:t xml:space="preserve">         г. Брянск</w:t>
      </w:r>
    </w:p>
    <w:p w14:paraId="163AB52D" w14:textId="77777777" w:rsidR="005A1F0C" w:rsidRPr="0040565C" w:rsidRDefault="005A1F0C" w:rsidP="005A1F0C">
      <w:pPr>
        <w:rPr>
          <w:rFonts w:ascii="Times New Roman" w:hAnsi="Times New Roman"/>
          <w:sz w:val="27"/>
          <w:szCs w:val="27"/>
        </w:rPr>
      </w:pPr>
    </w:p>
    <w:p w14:paraId="654532AC" w14:textId="77777777" w:rsidR="005A1F0C" w:rsidRPr="00642AE7" w:rsidRDefault="005A1F0C" w:rsidP="005A1F0C">
      <w:pPr>
        <w:ind w:right="29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организации и проведения массовых мероприятий с применением пиротехнических изделий на территории Брянской области </w:t>
      </w:r>
    </w:p>
    <w:p w14:paraId="2AB5E616" w14:textId="77777777" w:rsidR="005A1F0C" w:rsidRPr="00642AE7" w:rsidRDefault="005A1F0C" w:rsidP="005A1F0C">
      <w:pPr>
        <w:ind w:right="3684"/>
        <w:jc w:val="both"/>
        <w:rPr>
          <w:rFonts w:ascii="Times New Roman" w:hAnsi="Times New Roman"/>
          <w:sz w:val="28"/>
          <w:szCs w:val="28"/>
        </w:rPr>
      </w:pPr>
    </w:p>
    <w:p w14:paraId="1F48A3E0" w14:textId="77777777" w:rsidR="005A1F0C" w:rsidRPr="002A491C" w:rsidRDefault="005A1F0C" w:rsidP="005A1F0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 w:rsidRPr="00175B67">
        <w:rPr>
          <w:rFonts w:ascii="Times New Roman" w:hAnsi="Times New Roman"/>
          <w:sz w:val="28"/>
          <w:szCs w:val="28"/>
        </w:rPr>
        <w:t>законами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21 декабря 1994 года </w:t>
      </w:r>
      <w:r>
        <w:rPr>
          <w:rFonts w:ascii="Times New Roman" w:hAnsi="Times New Roman"/>
          <w:sz w:val="28"/>
          <w:szCs w:val="28"/>
        </w:rPr>
        <w:br/>
        <w:t xml:space="preserve">№ 69-ФЗ «О пожарной безопасности», </w:t>
      </w:r>
      <w:r w:rsidRPr="002A491C">
        <w:rPr>
          <w:rFonts w:ascii="Times New Roman" w:hAnsi="Times New Roman"/>
          <w:bCs/>
          <w:sz w:val="28"/>
          <w:szCs w:val="28"/>
        </w:rPr>
        <w:t>от 21 декабря 2021 года № 414-ФЗ «Об общих принципах организации публичной власти в субъектах Российской Федерации»</w:t>
      </w:r>
      <w:r w:rsidRPr="002A491C">
        <w:rPr>
          <w:bCs/>
        </w:rPr>
        <w:t>,</w:t>
      </w:r>
      <w:r w:rsidRPr="00264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Комиссии Таможенного союза от 16.08.2011 № 770 «О принятии технического регламента Таможенного союза «О безопасности пиротехнических изделий», </w:t>
      </w:r>
      <w:hyperlink r:id="rId5" w:history="1">
        <w:r w:rsidRPr="00C90827"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16 сентября 2020 г. № 1479 «Об утверждении Правил противопожарного режима в Российской Федерации», </w:t>
      </w:r>
      <w:r w:rsidRPr="002A491C">
        <w:rPr>
          <w:rFonts w:ascii="Times New Roman" w:hAnsi="Times New Roman"/>
          <w:bCs/>
          <w:sz w:val="28"/>
          <w:szCs w:val="28"/>
        </w:rPr>
        <w:t xml:space="preserve">Законом Брянской области от 13 декабря 2005 года № 89-З «О пожарной </w:t>
      </w:r>
      <w:r w:rsidRPr="002A491C">
        <w:rPr>
          <w:rFonts w:ascii="Times New Roman" w:hAnsi="Times New Roman"/>
          <w:bCs/>
          <w:sz w:val="28"/>
          <w:szCs w:val="28"/>
        </w:rPr>
        <w:lastRenderedPageBreak/>
        <w:t>безопасности»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Правительство Брянской области</w:t>
      </w:r>
    </w:p>
    <w:p w14:paraId="40C37F99" w14:textId="77777777" w:rsidR="005A1F0C" w:rsidRDefault="005A1F0C" w:rsidP="005A1F0C">
      <w:pPr>
        <w:rPr>
          <w:rFonts w:ascii="Times New Roman" w:hAnsi="Times New Roman"/>
          <w:sz w:val="28"/>
          <w:szCs w:val="28"/>
        </w:rPr>
      </w:pPr>
    </w:p>
    <w:p w14:paraId="2702E567" w14:textId="77777777" w:rsidR="005A1F0C" w:rsidRDefault="005A1F0C" w:rsidP="005A1F0C">
      <w:pPr>
        <w:rPr>
          <w:rFonts w:ascii="Times New Roman" w:hAnsi="Times New Roman"/>
          <w:sz w:val="28"/>
          <w:szCs w:val="28"/>
        </w:rPr>
      </w:pPr>
      <w:r w:rsidRPr="00140802">
        <w:rPr>
          <w:rFonts w:ascii="Times New Roman" w:hAnsi="Times New Roman"/>
          <w:sz w:val="28"/>
          <w:szCs w:val="28"/>
        </w:rPr>
        <w:t>ПОСТАНОВЛЯЕТ:</w:t>
      </w:r>
    </w:p>
    <w:p w14:paraId="35276B92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4080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прилагаемый Порядок</w:t>
      </w:r>
      <w:bookmarkStart w:id="0" w:name="_Hlk169618689"/>
      <w:r>
        <w:rPr>
          <w:rFonts w:ascii="Times New Roman" w:hAnsi="Times New Roman"/>
          <w:sz w:val="28"/>
          <w:szCs w:val="28"/>
        </w:rPr>
        <w:t xml:space="preserve"> организации и проведения массовых мероприятий с применением пиротехнических изделий на территории Брянской области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14:paraId="4456A0FF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Признать утратившим силу постановление Администрации Брянской области от 17 июня 2011 года № 537 «Об утверждении Положения о порядке организации и проведения массовых мероприятий с применением пиротехнических изделий на территории Брянской области».</w:t>
      </w:r>
    </w:p>
    <w:p w14:paraId="4A6B3220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E2230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14:paraId="0D6EC727" w14:textId="77777777" w:rsidR="005A1F0C" w:rsidRPr="00E2230D" w:rsidRDefault="005A1F0C" w:rsidP="005A1F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Губернатора Брянской области А.С. Петроченко.</w:t>
      </w:r>
    </w:p>
    <w:p w14:paraId="6DDAC841" w14:textId="77777777" w:rsidR="005A1F0C" w:rsidRPr="00E2230D" w:rsidRDefault="005A1F0C" w:rsidP="005A1F0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416271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506A7A91" w14:textId="77777777" w:rsidR="005A1F0C" w:rsidRPr="00140802" w:rsidRDefault="005A1F0C" w:rsidP="005A1F0C">
      <w:pPr>
        <w:jc w:val="both"/>
        <w:rPr>
          <w:rFonts w:ascii="Times New Roman" w:hAnsi="Times New Roman"/>
          <w:sz w:val="28"/>
          <w:szCs w:val="28"/>
        </w:rPr>
      </w:pPr>
      <w:r w:rsidRPr="00140802">
        <w:rPr>
          <w:rFonts w:ascii="Times New Roman" w:hAnsi="Times New Roman"/>
          <w:sz w:val="28"/>
          <w:szCs w:val="28"/>
        </w:rPr>
        <w:t xml:space="preserve">Губернатор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40802">
        <w:rPr>
          <w:rFonts w:ascii="Times New Roman" w:hAnsi="Times New Roman"/>
          <w:sz w:val="28"/>
          <w:szCs w:val="28"/>
        </w:rPr>
        <w:t xml:space="preserve">                      А.В. Богомаз</w:t>
      </w:r>
    </w:p>
    <w:p w14:paraId="1FECEDB6" w14:textId="77777777" w:rsidR="005A1F0C" w:rsidRPr="00140802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5F681B35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37E8B405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754EEFA4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704C5FE2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3D07644D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5F9FB9E8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0DABF49E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18D40421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18AF1858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10459DD8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59C531F2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7D19FFE1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30F265BF" w14:textId="77777777" w:rsidR="005A1F0C" w:rsidRPr="0015349E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5E362607" w14:textId="77777777" w:rsidR="005A1F0C" w:rsidRPr="0015349E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5E5DCBFC" w14:textId="77777777" w:rsidR="005A1F0C" w:rsidRPr="0015349E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4F675C89" w14:textId="77777777" w:rsidR="005A1F0C" w:rsidRPr="0015349E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4B55D361" w14:textId="77777777" w:rsidR="005A1F0C" w:rsidRPr="0015349E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369B0163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739101F0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1D043F43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46FBB68B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4196DE18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53D31243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3C76C140" w14:textId="2D7FFEBE" w:rsidR="005A1F0C" w:rsidRDefault="005A1F0C" w:rsidP="005A1F0C">
      <w:pPr>
        <w:jc w:val="both"/>
        <w:rPr>
          <w:rFonts w:ascii="Times New Roman" w:hAnsi="Times New Roman"/>
          <w:sz w:val="24"/>
          <w:szCs w:val="24"/>
        </w:rPr>
      </w:pPr>
    </w:p>
    <w:p w14:paraId="225C8E3A" w14:textId="53C8FA52" w:rsidR="005A1F0C" w:rsidRDefault="005A1F0C" w:rsidP="005A1F0C">
      <w:pPr>
        <w:jc w:val="both"/>
        <w:rPr>
          <w:rFonts w:ascii="Times New Roman" w:hAnsi="Times New Roman"/>
          <w:sz w:val="24"/>
          <w:szCs w:val="24"/>
        </w:rPr>
      </w:pPr>
    </w:p>
    <w:p w14:paraId="6037FEEB" w14:textId="5F3B631F" w:rsidR="005A1F0C" w:rsidRDefault="005A1F0C" w:rsidP="005A1F0C">
      <w:pPr>
        <w:jc w:val="both"/>
        <w:rPr>
          <w:rFonts w:ascii="Times New Roman" w:hAnsi="Times New Roman"/>
          <w:sz w:val="24"/>
          <w:szCs w:val="24"/>
        </w:rPr>
      </w:pPr>
    </w:p>
    <w:p w14:paraId="04568FBB" w14:textId="77777777" w:rsidR="005A1F0C" w:rsidRDefault="005A1F0C" w:rsidP="005A1F0C">
      <w:pPr>
        <w:jc w:val="both"/>
        <w:rPr>
          <w:rFonts w:ascii="Times New Roman" w:hAnsi="Times New Roman"/>
          <w:sz w:val="24"/>
          <w:szCs w:val="24"/>
        </w:rPr>
      </w:pPr>
    </w:p>
    <w:p w14:paraId="32E0913D" w14:textId="77777777" w:rsidR="005A1F0C" w:rsidRPr="0012386C" w:rsidRDefault="005A1F0C" w:rsidP="005A1F0C">
      <w:pPr>
        <w:jc w:val="both"/>
        <w:rPr>
          <w:rFonts w:ascii="Times New Roman" w:hAnsi="Times New Roman"/>
          <w:sz w:val="24"/>
          <w:szCs w:val="24"/>
        </w:rPr>
      </w:pPr>
    </w:p>
    <w:p w14:paraId="6C309498" w14:textId="77777777" w:rsidR="005A1F0C" w:rsidRPr="00811786" w:rsidRDefault="005A1F0C" w:rsidP="005A1F0C">
      <w:pPr>
        <w:ind w:left="4248" w:firstLine="708"/>
        <w:jc w:val="both"/>
        <w:rPr>
          <w:rFonts w:ascii="Times New Roman" w:hAnsi="Times New Roman"/>
          <w:bCs/>
          <w:sz w:val="28"/>
          <w:szCs w:val="28"/>
        </w:rPr>
      </w:pPr>
      <w:r w:rsidRPr="00811786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14:paraId="1EC17758" w14:textId="77777777" w:rsidR="005A1F0C" w:rsidRDefault="005A1F0C" w:rsidP="005A1F0C">
      <w:pPr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14:paraId="7F0C22A3" w14:textId="77777777" w:rsidR="005A1F0C" w:rsidRDefault="005A1F0C" w:rsidP="005A1F0C">
      <w:pPr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Брянской области</w:t>
      </w:r>
    </w:p>
    <w:p w14:paraId="0F99C5D9" w14:textId="77777777" w:rsidR="005A1F0C" w:rsidRDefault="005A1F0C" w:rsidP="005A1F0C">
      <w:pPr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___________2024</w:t>
      </w:r>
    </w:p>
    <w:p w14:paraId="1947C869" w14:textId="77777777" w:rsidR="005A1F0C" w:rsidRDefault="005A1F0C" w:rsidP="005A1F0C">
      <w:pPr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71E02EEC" w14:textId="77777777" w:rsidR="005A1F0C" w:rsidRDefault="005A1F0C" w:rsidP="005A1F0C">
      <w:pPr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4074F837" w14:textId="77777777" w:rsidR="005A1F0C" w:rsidRPr="004E2E57" w:rsidRDefault="005A1F0C" w:rsidP="005A1F0C">
      <w:pPr>
        <w:jc w:val="center"/>
        <w:rPr>
          <w:rFonts w:ascii="Times New Roman" w:hAnsi="Times New Roman"/>
          <w:sz w:val="28"/>
          <w:szCs w:val="28"/>
        </w:rPr>
      </w:pPr>
      <w:r w:rsidRPr="004E2E57">
        <w:rPr>
          <w:rFonts w:ascii="Times New Roman" w:hAnsi="Times New Roman"/>
          <w:sz w:val="28"/>
          <w:szCs w:val="28"/>
        </w:rPr>
        <w:t xml:space="preserve">Порядок </w:t>
      </w:r>
      <w:r w:rsidRPr="004E2E57">
        <w:rPr>
          <w:rFonts w:ascii="Times New Roman" w:hAnsi="Times New Roman"/>
          <w:sz w:val="28"/>
          <w:szCs w:val="28"/>
        </w:rPr>
        <w:br/>
        <w:t>организации и проведения массовых мероприятий с применением пиротехнических изделий на территории Брянской области</w:t>
      </w:r>
    </w:p>
    <w:p w14:paraId="62631FC8" w14:textId="77777777" w:rsidR="005A1F0C" w:rsidRPr="004E2E57" w:rsidRDefault="005A1F0C" w:rsidP="005A1F0C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FC738A4" w14:textId="77777777" w:rsidR="005A1F0C" w:rsidRPr="004E2E57" w:rsidRDefault="005A1F0C" w:rsidP="005A1F0C">
      <w:pPr>
        <w:jc w:val="center"/>
        <w:rPr>
          <w:rFonts w:ascii="Times New Roman" w:hAnsi="Times New Roman"/>
          <w:sz w:val="28"/>
          <w:szCs w:val="28"/>
        </w:rPr>
      </w:pPr>
    </w:p>
    <w:p w14:paraId="68D49E27" w14:textId="77777777" w:rsidR="005A1F0C" w:rsidRPr="004E2E57" w:rsidRDefault="005A1F0C" w:rsidP="005A1F0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E2E57">
        <w:rPr>
          <w:rFonts w:ascii="Times New Roman" w:hAnsi="Times New Roman"/>
          <w:sz w:val="28"/>
          <w:szCs w:val="28"/>
        </w:rPr>
        <w:t>1. Общие положения</w:t>
      </w:r>
    </w:p>
    <w:p w14:paraId="3FC42F4F" w14:textId="77777777" w:rsidR="005A1F0C" w:rsidRDefault="005A1F0C" w:rsidP="005A1F0C">
      <w:pPr>
        <w:jc w:val="center"/>
        <w:rPr>
          <w:rFonts w:ascii="Times New Roman" w:hAnsi="Times New Roman"/>
          <w:sz w:val="28"/>
          <w:szCs w:val="28"/>
        </w:rPr>
      </w:pPr>
    </w:p>
    <w:p w14:paraId="6457CE2D" w14:textId="77777777" w:rsidR="005A1F0C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организации и проведения массовых мероприятий с применением пиротехнических изделий технического назначения IV и V классов опасности (далее - </w:t>
      </w:r>
      <w:r w:rsidRPr="00BC1E09">
        <w:rPr>
          <w:rFonts w:ascii="Times New Roman" w:hAnsi="Times New Roman"/>
          <w:sz w:val="28"/>
          <w:szCs w:val="28"/>
        </w:rPr>
        <w:t>пиротехнические изделия технического назначения</w:t>
      </w:r>
      <w:r>
        <w:rPr>
          <w:rFonts w:ascii="Times New Roman" w:hAnsi="Times New Roman"/>
          <w:sz w:val="28"/>
          <w:szCs w:val="28"/>
        </w:rPr>
        <w:t xml:space="preserve">) на территории Брянской области в целях обеспечения пожарной </w:t>
      </w:r>
      <w:r w:rsidRPr="00F5545B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>,</w:t>
      </w:r>
      <w:r w:rsidRPr="00FC07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5545B">
        <w:rPr>
          <w:rFonts w:ascii="Times New Roman" w:hAnsi="Times New Roman"/>
          <w:bCs/>
          <w:sz w:val="28"/>
          <w:szCs w:val="28"/>
        </w:rPr>
        <w:t>защиты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5545B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и здоровья </w:t>
      </w:r>
      <w:r w:rsidRPr="0037089A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>, недопущения причинения вреда имуществу.</w:t>
      </w:r>
    </w:p>
    <w:p w14:paraId="178D8471" w14:textId="77777777" w:rsidR="005A1F0C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Действие Порядка распространяется на юридических лиц независимо от их организационно-правовых форм и форм собственности, </w:t>
      </w:r>
      <w:r w:rsidRPr="000103D5">
        <w:rPr>
          <w:rFonts w:ascii="Times New Roman" w:hAnsi="Times New Roman"/>
          <w:sz w:val="28"/>
          <w:szCs w:val="28"/>
        </w:rPr>
        <w:t>проводящих</w:t>
      </w:r>
      <w:r>
        <w:rPr>
          <w:rFonts w:ascii="Times New Roman" w:hAnsi="Times New Roman"/>
          <w:sz w:val="28"/>
          <w:szCs w:val="28"/>
        </w:rPr>
        <w:t xml:space="preserve"> массовые мероприятия с применением пиротехнических изделий технического назначения</w:t>
      </w:r>
      <w:r w:rsidRPr="00D813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03D5">
        <w:rPr>
          <w:rFonts w:ascii="Times New Roman" w:hAnsi="Times New Roman"/>
          <w:bCs/>
          <w:sz w:val="28"/>
          <w:szCs w:val="28"/>
        </w:rPr>
        <w:t>(далее также - фейерверочный показ),</w:t>
      </w:r>
      <w:r>
        <w:rPr>
          <w:rFonts w:ascii="Times New Roman" w:hAnsi="Times New Roman"/>
          <w:sz w:val="28"/>
          <w:szCs w:val="28"/>
        </w:rPr>
        <w:t xml:space="preserve"> и физических лиц.</w:t>
      </w:r>
    </w:p>
    <w:p w14:paraId="2B1EB2B3" w14:textId="77777777" w:rsidR="005A1F0C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Проведение массовых мероприятий с применением пиротехнических изделий технического назначения осуществляется с разрешения исполнительно-распорядительного органа соответствующего муниципального образования по месту проведения </w:t>
      </w:r>
      <w:r w:rsidRPr="00617B64">
        <w:rPr>
          <w:rFonts w:ascii="Times New Roman" w:hAnsi="Times New Roman"/>
          <w:bCs/>
          <w:sz w:val="28"/>
          <w:szCs w:val="28"/>
        </w:rPr>
        <w:t xml:space="preserve">массового </w:t>
      </w:r>
      <w:r>
        <w:rPr>
          <w:rFonts w:ascii="Times New Roman" w:hAnsi="Times New Roman"/>
          <w:sz w:val="28"/>
          <w:szCs w:val="28"/>
        </w:rPr>
        <w:t>мероприятия.</w:t>
      </w:r>
    </w:p>
    <w:p w14:paraId="53BA5A16" w14:textId="77777777" w:rsidR="005A1F0C" w:rsidRDefault="005A1F0C" w:rsidP="005A1F0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Используемые в настоящем Порядке термины и определения применяются в значениях, установленных в Техническом </w:t>
      </w:r>
      <w:hyperlink r:id="rId6" w:history="1">
        <w:r w:rsidRPr="00F70F0B">
          <w:rPr>
            <w:rFonts w:ascii="Times New Roman" w:hAnsi="Times New Roman"/>
            <w:sz w:val="28"/>
            <w:szCs w:val="28"/>
          </w:rPr>
          <w:t>регламенте</w:t>
        </w:r>
      </w:hyperlink>
      <w:r>
        <w:rPr>
          <w:rFonts w:ascii="Times New Roman" w:hAnsi="Times New Roman"/>
          <w:sz w:val="28"/>
          <w:szCs w:val="28"/>
        </w:rPr>
        <w:t xml:space="preserve"> Таможенного союза «О безопасности пиротехнических изделий», утвержденном Решением комиссии Таможенного союза от 16 августа 2011 года № 770 (далее - Технический регламент Таможенного союза), а также в следующих значениях:</w:t>
      </w:r>
    </w:p>
    <w:p w14:paraId="2F1EEEC3" w14:textId="77777777" w:rsidR="005A1F0C" w:rsidRDefault="005A1F0C" w:rsidP="005A1F0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массового мероприятия - юридическое или физическое лицо, осуществляющее организационное, финансовое и иное обеспечение его проведения;</w:t>
      </w:r>
    </w:p>
    <w:p w14:paraId="50BA707A" w14:textId="77777777" w:rsidR="005A1F0C" w:rsidRPr="007D3D43" w:rsidRDefault="005A1F0C" w:rsidP="005A1F0C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лицо, привлекаемое для </w:t>
      </w:r>
      <w:r w:rsidRPr="007D3D43">
        <w:rPr>
          <w:rFonts w:ascii="Times New Roman" w:hAnsi="Times New Roman"/>
          <w:bCs/>
          <w:sz w:val="28"/>
          <w:szCs w:val="28"/>
        </w:rPr>
        <w:t>проведения массового мероприятия с применением пиротехнических изделий технического назначения</w:t>
      </w:r>
      <w:r w:rsidRPr="009218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0A1E70">
        <w:rPr>
          <w:rFonts w:ascii="Times New Roman" w:hAnsi="Times New Roman"/>
          <w:sz w:val="28"/>
          <w:szCs w:val="28"/>
        </w:rPr>
        <w:t>устроитель фейерверочного показа)</w:t>
      </w:r>
      <w:r>
        <w:rPr>
          <w:rFonts w:ascii="Times New Roman" w:hAnsi="Times New Roman"/>
          <w:sz w:val="28"/>
          <w:szCs w:val="28"/>
        </w:rPr>
        <w:t xml:space="preserve"> - юридическое лицо, имеющее</w:t>
      </w:r>
      <w:r w:rsidRPr="00710704">
        <w:rPr>
          <w:rFonts w:ascii="Times New Roman" w:hAnsi="Times New Roman"/>
          <w:sz w:val="28"/>
          <w:szCs w:val="28"/>
        </w:rPr>
        <w:t xml:space="preserve"> </w:t>
      </w:r>
      <w:r w:rsidRPr="007D3D43">
        <w:rPr>
          <w:rFonts w:ascii="Times New Roman" w:hAnsi="Times New Roman"/>
          <w:bCs/>
          <w:sz w:val="28"/>
          <w:szCs w:val="28"/>
        </w:rPr>
        <w:t>разрешение (лицензию) на проведение фейерверочных показов или иных зрелищных мероприятий, связанных с использованием пиротехнических изделий технического назначения (далее – лицензия),</w:t>
      </w:r>
      <w:r w:rsidRPr="007D3D43">
        <w:rPr>
          <w:bCs/>
        </w:rPr>
        <w:t xml:space="preserve"> </w:t>
      </w:r>
      <w:r w:rsidRPr="007D3D43">
        <w:rPr>
          <w:rFonts w:ascii="Times New Roman" w:hAnsi="Times New Roman"/>
          <w:bCs/>
          <w:sz w:val="28"/>
          <w:szCs w:val="28"/>
        </w:rPr>
        <w:t>в соответствии с требованиями федерального законодательства.</w:t>
      </w:r>
    </w:p>
    <w:p w14:paraId="1B79D6A8" w14:textId="77777777" w:rsidR="005A1F0C" w:rsidRPr="007D3D43" w:rsidRDefault="005A1F0C" w:rsidP="005A1F0C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C2CB8CF" w14:textId="77777777" w:rsidR="005A1F0C" w:rsidRPr="004E2E57" w:rsidRDefault="005A1F0C" w:rsidP="005A1F0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E2E57">
        <w:rPr>
          <w:rFonts w:ascii="Times New Roman" w:hAnsi="Times New Roman"/>
          <w:sz w:val="28"/>
          <w:szCs w:val="28"/>
        </w:rPr>
        <w:t xml:space="preserve">2. Меры безопасности при проведении массовых </w:t>
      </w:r>
    </w:p>
    <w:p w14:paraId="4ABAA581" w14:textId="77777777" w:rsidR="005A1F0C" w:rsidRPr="004E2E57" w:rsidRDefault="005A1F0C" w:rsidP="005A1F0C">
      <w:pPr>
        <w:jc w:val="center"/>
        <w:rPr>
          <w:rFonts w:ascii="Times New Roman" w:hAnsi="Times New Roman"/>
          <w:sz w:val="28"/>
          <w:szCs w:val="28"/>
        </w:rPr>
      </w:pPr>
      <w:r w:rsidRPr="004E2E57">
        <w:rPr>
          <w:rFonts w:ascii="Times New Roman" w:hAnsi="Times New Roman"/>
          <w:sz w:val="28"/>
          <w:szCs w:val="28"/>
        </w:rPr>
        <w:lastRenderedPageBreak/>
        <w:t>мероприятий с применением пиротехнических изделий технического назначения</w:t>
      </w:r>
    </w:p>
    <w:p w14:paraId="756C2A90" w14:textId="77777777" w:rsidR="005A1F0C" w:rsidRDefault="005A1F0C" w:rsidP="005A1F0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1A9DB4F" w14:textId="77777777" w:rsidR="005A1F0C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Юридические и физические лица, участвующие в </w:t>
      </w:r>
      <w:r w:rsidRPr="00775264">
        <w:rPr>
          <w:rFonts w:ascii="Times New Roman" w:hAnsi="Times New Roman"/>
          <w:bCs/>
          <w:sz w:val="28"/>
          <w:szCs w:val="28"/>
        </w:rPr>
        <w:t xml:space="preserve">организации и </w:t>
      </w:r>
      <w:r>
        <w:rPr>
          <w:rFonts w:ascii="Times New Roman" w:hAnsi="Times New Roman"/>
          <w:sz w:val="28"/>
          <w:szCs w:val="28"/>
        </w:rPr>
        <w:t>проведении массовых мероприятий с использованием пиротехнических изделий</w:t>
      </w:r>
      <w:r w:rsidRPr="00027FED">
        <w:rPr>
          <w:rFonts w:ascii="Times New Roman" w:hAnsi="Times New Roman"/>
          <w:b/>
          <w:sz w:val="28"/>
          <w:szCs w:val="28"/>
        </w:rPr>
        <w:t xml:space="preserve"> </w:t>
      </w:r>
      <w:r w:rsidRPr="00775264">
        <w:rPr>
          <w:rFonts w:ascii="Times New Roman" w:hAnsi="Times New Roman"/>
          <w:bCs/>
          <w:sz w:val="28"/>
          <w:szCs w:val="28"/>
        </w:rPr>
        <w:t>технического назначения</w:t>
      </w:r>
      <w:r>
        <w:rPr>
          <w:rFonts w:ascii="Times New Roman" w:hAnsi="Times New Roman"/>
          <w:sz w:val="28"/>
          <w:szCs w:val="28"/>
        </w:rPr>
        <w:t xml:space="preserve">, обязаны выполнять требования настоящего Порядка, </w:t>
      </w:r>
      <w:r w:rsidRPr="00775264">
        <w:rPr>
          <w:rFonts w:ascii="Times New Roman" w:hAnsi="Times New Roman"/>
          <w:bCs/>
          <w:sz w:val="28"/>
          <w:szCs w:val="28"/>
        </w:rPr>
        <w:t>Технического регламента Таможенного союза</w:t>
      </w:r>
      <w:r>
        <w:rPr>
          <w:rFonts w:ascii="Times New Roman" w:hAnsi="Times New Roman"/>
          <w:sz w:val="28"/>
          <w:szCs w:val="28"/>
        </w:rPr>
        <w:t>,</w:t>
      </w:r>
      <w:r w:rsidRPr="00595C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противопожарного режима в Российской Федерации, утвержденных постановлением Правительства Российской Федерации от 16 сентября 2020 года № 1479 (далее -Правила противопожарного режима в Российской Федерации).</w:t>
      </w:r>
    </w:p>
    <w:p w14:paraId="7C4F4F6B" w14:textId="77777777" w:rsidR="005A1F0C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Места, на которых запрещается применение пиротехнических изделий технического назначения при проведении массовых мероприятий, определяются в соответствии с Правилами противопожарного режима в Российской Федерации.</w:t>
      </w:r>
    </w:p>
    <w:p w14:paraId="09A6C764" w14:textId="77777777" w:rsidR="005A1F0C" w:rsidRPr="00D30E1A" w:rsidRDefault="005A1F0C" w:rsidP="005A1F0C">
      <w:pPr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D30E1A">
        <w:rPr>
          <w:rFonts w:ascii="Times New Roman" w:hAnsi="Times New Roman"/>
          <w:bCs/>
          <w:sz w:val="28"/>
          <w:szCs w:val="28"/>
        </w:rPr>
        <w:t>2.3. Использование пиротехнических изделий технического назначения производится строго в соответствии с их инструкцией по применению и на безопасном расстоянии от массового скопления людей и объектов защиты (в том числе с учетом размеров опасной зоны).</w:t>
      </w:r>
    </w:p>
    <w:p w14:paraId="5E3C0332" w14:textId="77777777" w:rsidR="005A1F0C" w:rsidRPr="004D160C" w:rsidRDefault="005A1F0C" w:rsidP="005A1F0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D160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4D160C">
        <w:rPr>
          <w:rFonts w:ascii="Times New Roman" w:hAnsi="Times New Roman"/>
          <w:sz w:val="28"/>
          <w:szCs w:val="28"/>
        </w:rPr>
        <w:t>. Для проведения фейерверочного показа допускается использование только исправного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60C">
        <w:rPr>
          <w:rFonts w:ascii="Times New Roman" w:hAnsi="Times New Roman"/>
          <w:sz w:val="28"/>
          <w:szCs w:val="28"/>
        </w:rPr>
        <w:t xml:space="preserve">пускового оборудования и сертифицированных </w:t>
      </w:r>
      <w:r w:rsidRPr="0072753C">
        <w:rPr>
          <w:rFonts w:ascii="Times New Roman" w:hAnsi="Times New Roman"/>
          <w:bCs/>
          <w:sz w:val="28"/>
          <w:szCs w:val="28"/>
        </w:rPr>
        <w:t>пиротехнических изделий технического назначения</w:t>
      </w:r>
      <w:r w:rsidRPr="004D160C">
        <w:rPr>
          <w:rFonts w:ascii="Times New Roman" w:hAnsi="Times New Roman"/>
          <w:sz w:val="28"/>
          <w:szCs w:val="28"/>
        </w:rPr>
        <w:t xml:space="preserve"> в соответствии с Правилами проведения сертификации пиротехнических изделий, являющимися приложением к Техническому </w:t>
      </w:r>
      <w:hyperlink r:id="rId7" w:history="1">
        <w:r w:rsidRPr="004D160C">
          <w:rPr>
            <w:rFonts w:ascii="Times New Roman" w:hAnsi="Times New Roman"/>
            <w:sz w:val="28"/>
            <w:szCs w:val="28"/>
          </w:rPr>
          <w:t>регламенту</w:t>
        </w:r>
      </w:hyperlink>
      <w:r w:rsidRPr="004D160C">
        <w:rPr>
          <w:rFonts w:ascii="Times New Roman" w:hAnsi="Times New Roman"/>
          <w:sz w:val="28"/>
          <w:szCs w:val="28"/>
        </w:rPr>
        <w:t xml:space="preserve"> Таможенного союза.</w:t>
      </w:r>
    </w:p>
    <w:p w14:paraId="3F537406" w14:textId="77777777" w:rsidR="005A1F0C" w:rsidRDefault="005A1F0C" w:rsidP="005A1F0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F96E25E" w14:textId="77777777" w:rsidR="005A1F0C" w:rsidRPr="00890A3D" w:rsidRDefault="005A1F0C" w:rsidP="005A1F0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2E57">
        <w:rPr>
          <w:rFonts w:ascii="Times New Roman" w:hAnsi="Times New Roman"/>
          <w:sz w:val="28"/>
          <w:szCs w:val="28"/>
        </w:rPr>
        <w:t xml:space="preserve">3. Порядок получения разрешения на проведение массового мероприятия с применением пиротехнических изделий </w:t>
      </w:r>
      <w:r w:rsidRPr="0087748C">
        <w:rPr>
          <w:rFonts w:ascii="Times New Roman" w:hAnsi="Times New Roman"/>
          <w:bCs/>
          <w:sz w:val="28"/>
          <w:szCs w:val="28"/>
        </w:rPr>
        <w:t>технического назначения</w:t>
      </w:r>
    </w:p>
    <w:p w14:paraId="5A772855" w14:textId="77777777" w:rsidR="005A1F0C" w:rsidRPr="004E2E57" w:rsidRDefault="005A1F0C" w:rsidP="005A1F0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8532C35" w14:textId="77777777" w:rsidR="005A1F0C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Для получения разрешения</w:t>
      </w:r>
      <w:r w:rsidRPr="000A1E70">
        <w:t xml:space="preserve"> </w:t>
      </w:r>
      <w:r w:rsidRPr="00041057">
        <w:rPr>
          <w:rFonts w:ascii="Times New Roman" w:hAnsi="Times New Roman"/>
          <w:bCs/>
          <w:sz w:val="28"/>
          <w:szCs w:val="28"/>
        </w:rPr>
        <w:t>на проведение массового мероприятия с применением пиротехнических изделий технического назначения</w:t>
      </w:r>
      <w:r>
        <w:rPr>
          <w:rFonts w:ascii="Times New Roman" w:hAnsi="Times New Roman"/>
          <w:sz w:val="28"/>
          <w:szCs w:val="28"/>
        </w:rPr>
        <w:t xml:space="preserve"> организатор массового мероприятия в срок не менее чем за 14 календарных дней до дня проведения </w:t>
      </w:r>
      <w:r w:rsidRPr="00041057">
        <w:rPr>
          <w:rFonts w:ascii="Times New Roman" w:hAnsi="Times New Roman"/>
          <w:bCs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мероприятия </w:t>
      </w:r>
      <w:r w:rsidRPr="00041057">
        <w:rPr>
          <w:rFonts w:ascii="Times New Roman" w:hAnsi="Times New Roman"/>
          <w:bCs/>
          <w:sz w:val="28"/>
          <w:szCs w:val="28"/>
        </w:rPr>
        <w:t xml:space="preserve">представляет </w:t>
      </w:r>
      <w:r>
        <w:rPr>
          <w:rFonts w:ascii="Times New Roman" w:hAnsi="Times New Roman"/>
          <w:sz w:val="28"/>
          <w:szCs w:val="28"/>
        </w:rPr>
        <w:t xml:space="preserve">в исполнительно-распорядительный орган муниципального образования регламент </w:t>
      </w:r>
      <w:r w:rsidRPr="002F0D63">
        <w:rPr>
          <w:rFonts w:ascii="Times New Roman" w:hAnsi="Times New Roman"/>
          <w:sz w:val="28"/>
          <w:szCs w:val="28"/>
        </w:rPr>
        <w:t>проведения</w:t>
      </w:r>
      <w:r w:rsidRPr="009531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1057">
        <w:rPr>
          <w:rFonts w:ascii="Times New Roman" w:hAnsi="Times New Roman"/>
          <w:bCs/>
          <w:sz w:val="28"/>
          <w:szCs w:val="28"/>
        </w:rPr>
        <w:t>массового мероприятия с применением пиротехнических изделий технического назначения (фейерверочного показа)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057">
        <w:rPr>
          <w:rFonts w:ascii="Times New Roman" w:hAnsi="Times New Roman"/>
          <w:bCs/>
          <w:sz w:val="28"/>
          <w:szCs w:val="28"/>
        </w:rPr>
        <w:t xml:space="preserve">составленный устроителем фейерверочного показа и утвержденный организатором массового мероприятия </w:t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Pr="000A1E70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>), в котором указываются следующие сведения:</w:t>
      </w:r>
    </w:p>
    <w:p w14:paraId="19D3B33D" w14:textId="77777777" w:rsidR="005A1F0C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 адрес организатора массового мероприятия (наименование, место регистрации, юридический адрес - для юридического лица);</w:t>
      </w:r>
    </w:p>
    <w:p w14:paraId="698FF7A9" w14:textId="77777777" w:rsidR="005A1F0C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и цель </w:t>
      </w:r>
      <w:r w:rsidRPr="001A7E38">
        <w:rPr>
          <w:rFonts w:ascii="Times New Roman" w:hAnsi="Times New Roman"/>
          <w:bCs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мероприятия;</w:t>
      </w:r>
    </w:p>
    <w:p w14:paraId="531CF9B1" w14:textId="77777777" w:rsidR="005A1F0C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дата, место, время начала и окончания </w:t>
      </w:r>
      <w:r w:rsidRPr="001A7E38">
        <w:rPr>
          <w:rFonts w:ascii="Times New Roman" w:hAnsi="Times New Roman"/>
          <w:bCs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мероприятия, в том </w:t>
      </w:r>
      <w:r w:rsidRPr="00921862">
        <w:rPr>
          <w:rFonts w:ascii="Times New Roman" w:hAnsi="Times New Roman"/>
          <w:sz w:val="28"/>
          <w:szCs w:val="28"/>
        </w:rPr>
        <w:t>числе фейерверочного показа;</w:t>
      </w:r>
    </w:p>
    <w:p w14:paraId="19A3D957" w14:textId="77777777" w:rsidR="005A1F0C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</w:t>
      </w:r>
      <w:r w:rsidRPr="00B84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лице, привлекаемом для </w:t>
      </w:r>
      <w:r w:rsidRPr="001A7E38">
        <w:rPr>
          <w:rFonts w:ascii="Times New Roman" w:hAnsi="Times New Roman"/>
          <w:bCs/>
          <w:sz w:val="28"/>
          <w:szCs w:val="28"/>
        </w:rPr>
        <w:t xml:space="preserve">проведения массового мероприятия с </w:t>
      </w:r>
      <w:r w:rsidRPr="001A7E38">
        <w:rPr>
          <w:rFonts w:ascii="Times New Roman" w:hAnsi="Times New Roman"/>
          <w:bCs/>
          <w:sz w:val="28"/>
          <w:szCs w:val="28"/>
        </w:rPr>
        <w:lastRenderedPageBreak/>
        <w:t>применением пиротехнических изделий технического назначения</w:t>
      </w:r>
      <w:r w:rsidRPr="000A1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21862">
        <w:rPr>
          <w:rFonts w:ascii="Times New Roman" w:hAnsi="Times New Roman"/>
          <w:sz w:val="28"/>
          <w:szCs w:val="28"/>
        </w:rPr>
        <w:t>устроителе фейерверочного показа)</w:t>
      </w:r>
      <w:r>
        <w:rPr>
          <w:rFonts w:ascii="Times New Roman" w:hAnsi="Times New Roman"/>
          <w:sz w:val="28"/>
          <w:szCs w:val="28"/>
        </w:rPr>
        <w:t xml:space="preserve"> (наименование, место регистрации, юридический адрес);</w:t>
      </w:r>
    </w:p>
    <w:p w14:paraId="3DD59082" w14:textId="77777777" w:rsidR="005A1F0C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номера контактных телефонов (организатора </w:t>
      </w:r>
      <w:r w:rsidRPr="009133BE">
        <w:rPr>
          <w:rFonts w:ascii="Times New Roman" w:hAnsi="Times New Roman"/>
          <w:bCs/>
          <w:sz w:val="28"/>
          <w:szCs w:val="28"/>
        </w:rPr>
        <w:t>массового</w:t>
      </w:r>
      <w:r w:rsidRPr="00D813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мероприятия и </w:t>
      </w:r>
      <w:r w:rsidRPr="00921862">
        <w:rPr>
          <w:rFonts w:ascii="Times New Roman" w:hAnsi="Times New Roman"/>
          <w:sz w:val="28"/>
          <w:szCs w:val="28"/>
        </w:rPr>
        <w:t>устроителя фейерверочного показа);</w:t>
      </w:r>
    </w:p>
    <w:p w14:paraId="4515A404" w14:textId="77777777" w:rsidR="005A1F0C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регламенту прилагаются:</w:t>
      </w:r>
    </w:p>
    <w:p w14:paraId="6A4210A8" w14:textId="77777777" w:rsidR="005A1F0C" w:rsidRPr="00921862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Pr="00AC06DB">
        <w:rPr>
          <w:rFonts w:ascii="Times New Roman" w:hAnsi="Times New Roman"/>
          <w:sz w:val="28"/>
          <w:szCs w:val="28"/>
        </w:rPr>
        <w:t>лицензии</w:t>
      </w:r>
      <w:r>
        <w:rPr>
          <w:rFonts w:ascii="Times New Roman" w:hAnsi="Times New Roman"/>
          <w:sz w:val="28"/>
          <w:szCs w:val="28"/>
        </w:rPr>
        <w:t xml:space="preserve"> (разрешения)</w:t>
      </w:r>
      <w:r w:rsidRPr="00AC06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выданной устроителю </w:t>
      </w:r>
      <w:r w:rsidRPr="00921862">
        <w:rPr>
          <w:rFonts w:ascii="Times New Roman" w:hAnsi="Times New Roman"/>
          <w:sz w:val="28"/>
          <w:szCs w:val="28"/>
        </w:rPr>
        <w:t>фейерверочного показа;</w:t>
      </w:r>
    </w:p>
    <w:p w14:paraId="0385E9C2" w14:textId="77777777" w:rsidR="005A1F0C" w:rsidRPr="000C02D2" w:rsidRDefault="005A1F0C" w:rsidP="005A1F0C">
      <w:pPr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местности с нанесением на ней пунктов размещения </w:t>
      </w:r>
      <w:r w:rsidRPr="00F90067">
        <w:rPr>
          <w:rFonts w:ascii="Times New Roman" w:hAnsi="Times New Roman"/>
          <w:bCs/>
          <w:sz w:val="28"/>
          <w:szCs w:val="28"/>
        </w:rPr>
        <w:t>пускового оборудования,</w:t>
      </w:r>
      <w:r>
        <w:rPr>
          <w:rFonts w:ascii="Times New Roman" w:hAnsi="Times New Roman"/>
          <w:sz w:val="28"/>
          <w:szCs w:val="28"/>
        </w:rPr>
        <w:t xml:space="preserve"> предусматривающая безопасные расстояния до зданий, сооружений с указанием границ безопасной зоны, а также места </w:t>
      </w:r>
      <w:r w:rsidRPr="000C02D2">
        <w:rPr>
          <w:rFonts w:ascii="Times New Roman" w:hAnsi="Times New Roman"/>
          <w:sz w:val="28"/>
          <w:szCs w:val="28"/>
        </w:rPr>
        <w:t xml:space="preserve">хранения </w:t>
      </w:r>
      <w:r w:rsidRPr="00F90067">
        <w:rPr>
          <w:rFonts w:ascii="Times New Roman" w:hAnsi="Times New Roman"/>
          <w:bCs/>
          <w:sz w:val="28"/>
          <w:szCs w:val="28"/>
        </w:rPr>
        <w:t>пиротехнических изделий технического назначения</w:t>
      </w:r>
      <w:r w:rsidRPr="000C0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90067">
        <w:rPr>
          <w:rFonts w:ascii="Times New Roman" w:hAnsi="Times New Roman"/>
          <w:bCs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утилизации;</w:t>
      </w:r>
    </w:p>
    <w:p w14:paraId="43655A18" w14:textId="77777777" w:rsidR="005A1F0C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4D160C">
        <w:rPr>
          <w:rFonts w:ascii="Times New Roman" w:hAnsi="Times New Roman"/>
          <w:sz w:val="28"/>
          <w:szCs w:val="28"/>
        </w:rPr>
        <w:t xml:space="preserve">копия спецификации применяемого </w:t>
      </w:r>
      <w:r w:rsidRPr="003A7796">
        <w:rPr>
          <w:rFonts w:ascii="Times New Roman" w:hAnsi="Times New Roman"/>
          <w:bCs/>
          <w:sz w:val="28"/>
          <w:szCs w:val="28"/>
        </w:rPr>
        <w:t>пускового</w:t>
      </w:r>
      <w:r w:rsidRPr="000A1E70">
        <w:rPr>
          <w:rFonts w:ascii="Times New Roman" w:hAnsi="Times New Roman"/>
          <w:sz w:val="28"/>
          <w:szCs w:val="28"/>
        </w:rPr>
        <w:t xml:space="preserve"> </w:t>
      </w:r>
      <w:r w:rsidRPr="004D160C">
        <w:rPr>
          <w:rFonts w:ascii="Times New Roman" w:hAnsi="Times New Roman"/>
          <w:sz w:val="28"/>
          <w:szCs w:val="28"/>
        </w:rPr>
        <w:t>оборудования</w:t>
      </w:r>
      <w:r>
        <w:rPr>
          <w:rFonts w:ascii="Times New Roman" w:hAnsi="Times New Roman"/>
          <w:sz w:val="28"/>
          <w:szCs w:val="28"/>
        </w:rPr>
        <w:t>;</w:t>
      </w:r>
    </w:p>
    <w:p w14:paraId="223E216A" w14:textId="77777777" w:rsidR="005A1F0C" w:rsidRPr="004911F3" w:rsidRDefault="005A1F0C" w:rsidP="005A1F0C">
      <w:pPr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4911F3">
        <w:rPr>
          <w:rFonts w:ascii="Times New Roman" w:hAnsi="Times New Roman"/>
          <w:bCs/>
          <w:sz w:val="28"/>
          <w:szCs w:val="28"/>
        </w:rPr>
        <w:t>копия сертификата соответствия (декларации о соответствии) с указанием класса опасности пиротехнических изделий технического назначения.</w:t>
      </w:r>
    </w:p>
    <w:p w14:paraId="4494990E" w14:textId="77777777" w:rsidR="005A1F0C" w:rsidRPr="00953112" w:rsidRDefault="005A1F0C" w:rsidP="005A1F0C">
      <w:pPr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должен также содержать обязательство организатора </w:t>
      </w:r>
      <w:r w:rsidRPr="001F2ECA">
        <w:rPr>
          <w:rFonts w:ascii="Times New Roman" w:hAnsi="Times New Roman"/>
          <w:bCs/>
          <w:sz w:val="28"/>
          <w:szCs w:val="28"/>
        </w:rPr>
        <w:t xml:space="preserve">массового </w:t>
      </w:r>
      <w:r>
        <w:rPr>
          <w:rFonts w:ascii="Times New Roman" w:hAnsi="Times New Roman"/>
          <w:sz w:val="28"/>
          <w:szCs w:val="28"/>
        </w:rPr>
        <w:t xml:space="preserve">мероприятия принять меры, обеспечивающие безопасность </w:t>
      </w:r>
      <w:r w:rsidRPr="001F2ECA">
        <w:rPr>
          <w:rFonts w:ascii="Times New Roman" w:hAnsi="Times New Roman"/>
          <w:bCs/>
          <w:sz w:val="28"/>
          <w:szCs w:val="28"/>
        </w:rPr>
        <w:t>проведения фейерверочного показа</w:t>
      </w:r>
      <w:r w:rsidRPr="001F2ECA">
        <w:rPr>
          <w:rFonts w:ascii="Times New Roman" w:hAnsi="Times New Roman"/>
          <w:sz w:val="28"/>
          <w:szCs w:val="28"/>
        </w:rPr>
        <w:t>.</w:t>
      </w:r>
    </w:p>
    <w:p w14:paraId="13C074BF" w14:textId="77777777" w:rsidR="005A1F0C" w:rsidRDefault="005A1F0C" w:rsidP="005A1F0C">
      <w:pPr>
        <w:ind w:firstLine="567"/>
        <w:jc w:val="both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Порядок рассмотрения регламента, принятия по результатам его рассмотрения решения </w:t>
      </w:r>
      <w:r w:rsidRPr="00481882">
        <w:rPr>
          <w:rFonts w:ascii="Times New Roman" w:hAnsi="Times New Roman"/>
          <w:bCs/>
          <w:sz w:val="28"/>
          <w:szCs w:val="28"/>
        </w:rPr>
        <w:t>о проведении или об отказе в проведении массового мероприятия с применением пиротехнических изделий технического назначения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уведомления организатора </w:t>
      </w:r>
      <w:r w:rsidRPr="00481882">
        <w:rPr>
          <w:rFonts w:ascii="Times New Roman" w:hAnsi="Times New Roman"/>
          <w:bCs/>
          <w:sz w:val="28"/>
          <w:szCs w:val="28"/>
        </w:rPr>
        <w:t>массового мероприятия</w:t>
      </w:r>
      <w:r>
        <w:rPr>
          <w:rFonts w:ascii="Times New Roman" w:hAnsi="Times New Roman"/>
          <w:sz w:val="28"/>
          <w:szCs w:val="28"/>
        </w:rPr>
        <w:t xml:space="preserve"> о принятом решении определяется муниципальными правовыми актами.</w:t>
      </w:r>
      <w:r w:rsidRPr="0076649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594B81E0" w14:textId="77777777" w:rsidR="005A1F0C" w:rsidRPr="00481882" w:rsidRDefault="005A1F0C" w:rsidP="005A1F0C">
      <w:pPr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81882">
        <w:rPr>
          <w:rFonts w:ascii="Times New Roman" w:hAnsi="Times New Roman"/>
          <w:sz w:val="28"/>
          <w:szCs w:val="28"/>
        </w:rPr>
        <w:t>3.3.</w:t>
      </w:r>
      <w:r w:rsidRPr="0076649B">
        <w:rPr>
          <w:rFonts w:ascii="Times New Roman" w:hAnsi="Times New Roman"/>
          <w:b/>
          <w:sz w:val="28"/>
          <w:szCs w:val="28"/>
        </w:rPr>
        <w:t xml:space="preserve"> </w:t>
      </w:r>
      <w:r w:rsidRPr="00481882">
        <w:rPr>
          <w:rFonts w:ascii="Times New Roman" w:hAnsi="Times New Roman"/>
          <w:bCs/>
          <w:sz w:val="28"/>
          <w:szCs w:val="28"/>
        </w:rPr>
        <w:t>В разрешении на проведение массового мероприятия с применением пиротехнических изделий технического назначения должны содержаться обязательства организатора массового мероприятия по обеспечению безопасности.</w:t>
      </w:r>
    </w:p>
    <w:p w14:paraId="40C25AF2" w14:textId="77777777" w:rsidR="005A1F0C" w:rsidRDefault="005A1F0C" w:rsidP="005A1F0C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B27D751" w14:textId="77777777" w:rsidR="005A1F0C" w:rsidRDefault="005A1F0C" w:rsidP="005A1F0C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27C43B9" w14:textId="77777777" w:rsidR="005A1F0C" w:rsidRPr="004E2E57" w:rsidRDefault="005A1F0C" w:rsidP="005A1F0C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E2E57">
        <w:rPr>
          <w:rFonts w:ascii="Times New Roman" w:hAnsi="Times New Roman"/>
          <w:bCs/>
          <w:sz w:val="28"/>
          <w:szCs w:val="28"/>
        </w:rPr>
        <w:t>4. Ответственность за нарушение требований настоящего</w:t>
      </w:r>
    </w:p>
    <w:p w14:paraId="343EEF71" w14:textId="77777777" w:rsidR="005A1F0C" w:rsidRPr="004E2E57" w:rsidRDefault="005A1F0C" w:rsidP="005A1F0C">
      <w:pPr>
        <w:jc w:val="center"/>
        <w:rPr>
          <w:rFonts w:ascii="Times New Roman" w:hAnsi="Times New Roman"/>
          <w:bCs/>
          <w:sz w:val="28"/>
          <w:szCs w:val="28"/>
        </w:rPr>
      </w:pPr>
      <w:r w:rsidRPr="004E2E57">
        <w:rPr>
          <w:rFonts w:ascii="Times New Roman" w:hAnsi="Times New Roman"/>
          <w:bCs/>
          <w:sz w:val="28"/>
          <w:szCs w:val="28"/>
        </w:rPr>
        <w:t>Порядка</w:t>
      </w:r>
    </w:p>
    <w:p w14:paraId="6D7496B8" w14:textId="77777777" w:rsidR="005A1F0C" w:rsidRDefault="005A1F0C" w:rsidP="005A1F0C">
      <w:pPr>
        <w:jc w:val="center"/>
        <w:rPr>
          <w:rFonts w:ascii="Times New Roman" w:hAnsi="Times New Roman"/>
          <w:sz w:val="28"/>
          <w:szCs w:val="28"/>
        </w:rPr>
      </w:pPr>
    </w:p>
    <w:p w14:paraId="2CC6F46D" w14:textId="77777777" w:rsidR="005A1F0C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За нарушение требований настоящего Порядка юридические и физические лица несут ответственность в порядке, установленном законодательством </w:t>
      </w:r>
      <w:r w:rsidRPr="007F45BC">
        <w:rPr>
          <w:rFonts w:ascii="Times New Roman" w:hAnsi="Times New Roman"/>
          <w:bCs/>
          <w:sz w:val="28"/>
          <w:szCs w:val="28"/>
        </w:rPr>
        <w:t>Брянской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679BBC82" w14:textId="77777777" w:rsidR="005A1F0C" w:rsidRDefault="005A1F0C" w:rsidP="005A1F0C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Материальный ущерб государственному, муниципальному имуществу, имуществу юридических и физических лиц, причиненный в ходе </w:t>
      </w:r>
      <w:r w:rsidRPr="00EA3D1E">
        <w:rPr>
          <w:rFonts w:ascii="Times New Roman" w:hAnsi="Times New Roman"/>
          <w:bCs/>
          <w:sz w:val="28"/>
          <w:szCs w:val="28"/>
        </w:rPr>
        <w:t>проведения фейерверочного показа</w:t>
      </w:r>
      <w:r>
        <w:rPr>
          <w:rFonts w:ascii="Times New Roman" w:hAnsi="Times New Roman"/>
          <w:sz w:val="28"/>
          <w:szCs w:val="28"/>
        </w:rPr>
        <w:t>, подлежит возмещению в установленном законодательством порядке.</w:t>
      </w:r>
    </w:p>
    <w:p w14:paraId="5C9BA8EE" w14:textId="77777777" w:rsidR="005A1F0C" w:rsidRDefault="005A1F0C" w:rsidP="005A1F0C">
      <w:pPr>
        <w:jc w:val="both"/>
        <w:rPr>
          <w:rFonts w:ascii="Times New Roman" w:hAnsi="Times New Roman"/>
          <w:sz w:val="28"/>
          <w:szCs w:val="28"/>
        </w:rPr>
      </w:pPr>
    </w:p>
    <w:p w14:paraId="5AACAD44" w14:textId="77777777" w:rsidR="005A1F0C" w:rsidRPr="00087ED5" w:rsidRDefault="005A1F0C" w:rsidP="005A1F0C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14:paraId="6B253F0A" w14:textId="77777777" w:rsidR="00461F97" w:rsidRPr="005A1F0C" w:rsidRDefault="00461F97" w:rsidP="00AB3C48">
      <w:pPr>
        <w:pStyle w:val="3"/>
        <w:spacing w:before="0" w:after="0"/>
        <w:jc w:val="right"/>
        <w:rPr>
          <w:rFonts w:ascii="Times New Roman" w:hAnsi="Times New Roman"/>
          <w:b w:val="0"/>
          <w:spacing w:val="20"/>
          <w:sz w:val="28"/>
          <w:szCs w:val="28"/>
          <w:lang w:val="ru-RU"/>
        </w:rPr>
      </w:pPr>
    </w:p>
    <w:p w14:paraId="322735E0" w14:textId="77777777" w:rsidR="00461F97" w:rsidRDefault="00461F97" w:rsidP="00AB3C48">
      <w:pPr>
        <w:pStyle w:val="3"/>
        <w:spacing w:before="0" w:after="0"/>
        <w:jc w:val="right"/>
        <w:rPr>
          <w:rFonts w:ascii="Times New Roman" w:hAnsi="Times New Roman"/>
          <w:b w:val="0"/>
          <w:spacing w:val="20"/>
          <w:sz w:val="28"/>
          <w:szCs w:val="28"/>
        </w:rPr>
      </w:pPr>
    </w:p>
    <w:p w14:paraId="14DDC0BF" w14:textId="77777777" w:rsidR="00820F8E" w:rsidRDefault="00820F8E" w:rsidP="00820F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43F970" w14:textId="77777777" w:rsidR="00820F8E" w:rsidRDefault="00820F8E" w:rsidP="00820F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C739B3" w14:textId="1A38132A" w:rsidR="00820F8E" w:rsidRPr="0023671B" w:rsidRDefault="00820F8E" w:rsidP="00820F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1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38FD4F82" w14:textId="77777777" w:rsidR="00820F8E" w:rsidRPr="0023671B" w:rsidRDefault="00820F8E" w:rsidP="00820F8E">
      <w:pPr>
        <w:ind w:right="-1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671B">
        <w:rPr>
          <w:rFonts w:ascii="Times New Roman" w:hAnsi="Times New Roman" w:cs="Times New Roman"/>
          <w:bCs/>
          <w:sz w:val="28"/>
          <w:szCs w:val="28"/>
        </w:rPr>
        <w:t xml:space="preserve">к проекту постановления Правительства Брянской области </w:t>
      </w:r>
      <w:bookmarkStart w:id="1" w:name="_Hlk122345668"/>
    </w:p>
    <w:p w14:paraId="68E01301" w14:textId="77777777" w:rsidR="00820F8E" w:rsidRPr="0023671B" w:rsidRDefault="00820F8E" w:rsidP="00820F8E">
      <w:pPr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 w:rsidRPr="0023671B">
        <w:rPr>
          <w:rFonts w:ascii="Times New Roman" w:hAnsi="Times New Roman" w:cs="Times New Roman"/>
          <w:sz w:val="28"/>
          <w:szCs w:val="28"/>
        </w:rPr>
        <w:t>«Об утверждении Порядка организации и проведения массовых мероприятий с применением пиротехнических изделий на территории Брянской области»</w:t>
      </w:r>
    </w:p>
    <w:p w14:paraId="7745F2F7" w14:textId="77777777" w:rsidR="00820F8E" w:rsidRPr="0023671B" w:rsidRDefault="00820F8E" w:rsidP="00820F8E">
      <w:pPr>
        <w:ind w:righ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86D342" w14:textId="77777777" w:rsidR="00820F8E" w:rsidRPr="00D50017" w:rsidRDefault="00820F8E" w:rsidP="00820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1B"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департаментом региональной безопасности </w:t>
      </w:r>
      <w:r w:rsidRPr="0023671B">
        <w:rPr>
          <w:rFonts w:ascii="Times New Roman" w:hAnsi="Times New Roman" w:cs="Times New Roman"/>
          <w:bCs/>
          <w:sz w:val="28"/>
          <w:szCs w:val="28"/>
        </w:rPr>
        <w:t xml:space="preserve">Брянской области </w:t>
      </w:r>
      <w:r w:rsidRPr="0023671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50017">
        <w:rPr>
          <w:rFonts w:ascii="Times New Roman" w:hAnsi="Times New Roman" w:cs="Times New Roman"/>
          <w:sz w:val="28"/>
          <w:szCs w:val="28"/>
        </w:rPr>
        <w:t>с положениями следующих нормативных правовых актов:</w:t>
      </w:r>
      <w:r w:rsidRPr="002367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3699D" w14:textId="77777777" w:rsidR="00820F8E" w:rsidRPr="0023671B" w:rsidRDefault="00820F8E" w:rsidP="00820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23671B">
        <w:rPr>
          <w:rFonts w:ascii="Times New Roman" w:hAnsi="Times New Roman" w:cs="Times New Roman"/>
          <w:sz w:val="28"/>
          <w:szCs w:val="28"/>
        </w:rPr>
        <w:t>1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671B">
        <w:rPr>
          <w:rFonts w:ascii="Times New Roman" w:hAnsi="Times New Roman" w:cs="Times New Roman"/>
          <w:sz w:val="28"/>
          <w:szCs w:val="28"/>
        </w:rPr>
        <w:t xml:space="preserve"> 44 Федерального закона от 21.12.2021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671B">
        <w:rPr>
          <w:rFonts w:ascii="Times New Roman" w:hAnsi="Times New Roman" w:cs="Times New Roman"/>
          <w:sz w:val="28"/>
          <w:szCs w:val="28"/>
        </w:rPr>
        <w:t xml:space="preserve"> 414-ФЗ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23671B">
        <w:rPr>
          <w:rFonts w:ascii="Times New Roman" w:hAnsi="Times New Roman" w:cs="Times New Roman"/>
          <w:sz w:val="28"/>
          <w:szCs w:val="28"/>
        </w:rPr>
        <w:t>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которой </w:t>
      </w:r>
      <w:r w:rsidRPr="0023671B">
        <w:rPr>
          <w:rFonts w:ascii="Times New Roman" w:hAnsi="Times New Roman" w:cs="Times New Roman"/>
          <w:sz w:val="28"/>
          <w:szCs w:val="28"/>
        </w:rPr>
        <w:t>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Федерации, осуществляемым данными органами самостоятельно за счет средств бюджета субъекта Российской Федерации (за исключением субвенций из федерального бюджета)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11E">
        <w:rPr>
          <w:rFonts w:ascii="Times New Roman" w:hAnsi="Times New Roman" w:cs="Times New Roman"/>
          <w:sz w:val="28"/>
          <w:szCs w:val="28"/>
        </w:rPr>
        <w:t>относятся в</w:t>
      </w:r>
      <w:r w:rsidRPr="0023671B">
        <w:rPr>
          <w:rFonts w:ascii="Times New Roman" w:hAnsi="Times New Roman" w:cs="Times New Roman"/>
          <w:sz w:val="28"/>
          <w:szCs w:val="28"/>
        </w:rPr>
        <w:t xml:space="preserve">опросы организации выполнения и осуществления мер </w:t>
      </w:r>
      <w:r w:rsidRPr="004D111E">
        <w:rPr>
          <w:rFonts w:ascii="Times New Roman" w:hAnsi="Times New Roman" w:cs="Times New Roman"/>
          <w:sz w:val="28"/>
          <w:szCs w:val="28"/>
        </w:rPr>
        <w:t>пожарной безопасности;</w:t>
      </w:r>
    </w:p>
    <w:p w14:paraId="4CD76F52" w14:textId="77777777" w:rsidR="00820F8E" w:rsidRPr="0023671B" w:rsidRDefault="00820F8E" w:rsidP="00820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1B">
        <w:rPr>
          <w:rFonts w:ascii="Times New Roman" w:hAnsi="Times New Roman" w:cs="Times New Roman"/>
          <w:sz w:val="28"/>
          <w:szCs w:val="28"/>
        </w:rPr>
        <w:t>стать</w:t>
      </w:r>
      <w:r w:rsidRPr="004D111E">
        <w:rPr>
          <w:rFonts w:ascii="Times New Roman" w:hAnsi="Times New Roman" w:cs="Times New Roman"/>
          <w:sz w:val="28"/>
          <w:szCs w:val="28"/>
        </w:rPr>
        <w:t>ями</w:t>
      </w:r>
      <w:r w:rsidRPr="0023671B">
        <w:rPr>
          <w:rFonts w:ascii="Times New Roman" w:hAnsi="Times New Roman" w:cs="Times New Roman"/>
          <w:sz w:val="28"/>
          <w:szCs w:val="28"/>
        </w:rPr>
        <w:t xml:space="preserve"> 18</w:t>
      </w:r>
      <w:r w:rsidRPr="004D111E">
        <w:rPr>
          <w:rFonts w:ascii="Times New Roman" w:hAnsi="Times New Roman" w:cs="Times New Roman"/>
          <w:sz w:val="28"/>
          <w:szCs w:val="28"/>
        </w:rPr>
        <w:t xml:space="preserve"> и </w:t>
      </w:r>
      <w:r w:rsidRPr="0023671B">
        <w:rPr>
          <w:rFonts w:ascii="Times New Roman" w:hAnsi="Times New Roman" w:cs="Times New Roman"/>
          <w:sz w:val="28"/>
          <w:szCs w:val="28"/>
        </w:rPr>
        <w:t xml:space="preserve">20 Федерального закона от 21 декабря 1994 года </w:t>
      </w:r>
      <w:r w:rsidRPr="004D111E">
        <w:rPr>
          <w:rFonts w:ascii="Times New Roman" w:hAnsi="Times New Roman" w:cs="Times New Roman"/>
          <w:sz w:val="28"/>
          <w:szCs w:val="28"/>
        </w:rPr>
        <w:br/>
      </w:r>
      <w:r w:rsidRPr="0023671B">
        <w:rPr>
          <w:rFonts w:ascii="Times New Roman" w:hAnsi="Times New Roman" w:cs="Times New Roman"/>
          <w:sz w:val="28"/>
          <w:szCs w:val="28"/>
        </w:rPr>
        <w:t>№ 69-ФЗ «О пожарной безопасности»</w:t>
      </w:r>
      <w:r w:rsidRPr="004D111E">
        <w:rPr>
          <w:rFonts w:ascii="Times New Roman" w:hAnsi="Times New Roman" w:cs="Times New Roman"/>
          <w:sz w:val="28"/>
          <w:szCs w:val="28"/>
        </w:rPr>
        <w:t>,</w:t>
      </w:r>
      <w:r w:rsidRPr="0023671B">
        <w:rPr>
          <w:rFonts w:ascii="Times New Roman" w:hAnsi="Times New Roman" w:cs="Times New Roman"/>
          <w:sz w:val="28"/>
          <w:szCs w:val="28"/>
        </w:rPr>
        <w:t xml:space="preserve"> </w:t>
      </w:r>
      <w:r w:rsidRPr="004D111E">
        <w:rPr>
          <w:rFonts w:ascii="Times New Roman" w:hAnsi="Times New Roman" w:cs="Times New Roman"/>
          <w:sz w:val="28"/>
          <w:szCs w:val="28"/>
        </w:rPr>
        <w:t>с</w:t>
      </w:r>
      <w:r w:rsidRPr="0023671B">
        <w:rPr>
          <w:rFonts w:ascii="Times New Roman" w:hAnsi="Times New Roman" w:cs="Times New Roman"/>
          <w:sz w:val="28"/>
          <w:szCs w:val="28"/>
        </w:rPr>
        <w:t>огласно</w:t>
      </w:r>
      <w:r w:rsidRPr="004D111E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Pr="0023671B">
        <w:rPr>
          <w:rFonts w:ascii="Times New Roman" w:hAnsi="Times New Roman" w:cs="Times New Roman"/>
          <w:sz w:val="28"/>
          <w:szCs w:val="28"/>
        </w:rPr>
        <w:t>к полномочиям органов государственной власти субъектов Российской Федерации в области пожарной безопасности относит</w:t>
      </w:r>
      <w:r w:rsidRPr="004D111E">
        <w:rPr>
          <w:rFonts w:ascii="Times New Roman" w:hAnsi="Times New Roman" w:cs="Times New Roman"/>
          <w:sz w:val="28"/>
          <w:szCs w:val="28"/>
        </w:rPr>
        <w:t>ся</w:t>
      </w:r>
      <w:r w:rsidRPr="0023671B">
        <w:rPr>
          <w:rFonts w:ascii="Times New Roman" w:hAnsi="Times New Roman" w:cs="Times New Roman"/>
          <w:sz w:val="28"/>
          <w:szCs w:val="28"/>
        </w:rPr>
        <w:t xml:space="preserve"> нормативное правовое регулирование </w:t>
      </w:r>
      <w:r w:rsidRPr="004D111E">
        <w:rPr>
          <w:rFonts w:ascii="Times New Roman" w:hAnsi="Times New Roman" w:cs="Times New Roman"/>
          <w:sz w:val="28"/>
          <w:szCs w:val="28"/>
        </w:rPr>
        <w:t>(</w:t>
      </w:r>
      <w:r w:rsidRPr="0023671B">
        <w:rPr>
          <w:rFonts w:ascii="Times New Roman" w:hAnsi="Times New Roman" w:cs="Times New Roman"/>
          <w:sz w:val="28"/>
          <w:szCs w:val="28"/>
        </w:rPr>
        <w:t>разраб</w:t>
      </w:r>
      <w:r w:rsidRPr="004D111E">
        <w:rPr>
          <w:rFonts w:ascii="Times New Roman" w:hAnsi="Times New Roman" w:cs="Times New Roman"/>
          <w:sz w:val="28"/>
          <w:szCs w:val="28"/>
        </w:rPr>
        <w:t>отка</w:t>
      </w:r>
      <w:r w:rsidRPr="0023671B">
        <w:rPr>
          <w:rFonts w:ascii="Times New Roman" w:hAnsi="Times New Roman" w:cs="Times New Roman"/>
          <w:sz w:val="28"/>
          <w:szCs w:val="28"/>
        </w:rPr>
        <w:t xml:space="preserve"> и утвержд</w:t>
      </w:r>
      <w:r w:rsidRPr="004D111E">
        <w:rPr>
          <w:rFonts w:ascii="Times New Roman" w:hAnsi="Times New Roman" w:cs="Times New Roman"/>
          <w:sz w:val="28"/>
          <w:szCs w:val="28"/>
        </w:rPr>
        <w:t>ение</w:t>
      </w:r>
      <w:r w:rsidRPr="0023671B">
        <w:rPr>
          <w:rFonts w:ascii="Times New Roman" w:hAnsi="Times New Roman" w:cs="Times New Roman"/>
          <w:sz w:val="28"/>
          <w:szCs w:val="28"/>
        </w:rPr>
        <w:t xml:space="preserve"> в пределах компетенции нормативны</w:t>
      </w:r>
      <w:r w:rsidRPr="004D111E">
        <w:rPr>
          <w:rFonts w:ascii="Times New Roman" w:hAnsi="Times New Roman" w:cs="Times New Roman"/>
          <w:sz w:val="28"/>
          <w:szCs w:val="28"/>
        </w:rPr>
        <w:t>х</w:t>
      </w:r>
      <w:r w:rsidRPr="0023671B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4D111E">
        <w:rPr>
          <w:rFonts w:ascii="Times New Roman" w:hAnsi="Times New Roman" w:cs="Times New Roman"/>
          <w:sz w:val="28"/>
          <w:szCs w:val="28"/>
        </w:rPr>
        <w:t>х</w:t>
      </w:r>
      <w:r w:rsidRPr="0023671B">
        <w:rPr>
          <w:rFonts w:ascii="Times New Roman" w:hAnsi="Times New Roman" w:cs="Times New Roman"/>
          <w:sz w:val="28"/>
          <w:szCs w:val="28"/>
        </w:rPr>
        <w:t xml:space="preserve"> акт</w:t>
      </w:r>
      <w:r w:rsidRPr="004D111E">
        <w:rPr>
          <w:rFonts w:ascii="Times New Roman" w:hAnsi="Times New Roman" w:cs="Times New Roman"/>
          <w:sz w:val="28"/>
          <w:szCs w:val="28"/>
        </w:rPr>
        <w:t>ов</w:t>
      </w:r>
      <w:r w:rsidRPr="0023671B">
        <w:rPr>
          <w:rFonts w:ascii="Times New Roman" w:hAnsi="Times New Roman" w:cs="Times New Roman"/>
          <w:sz w:val="28"/>
          <w:szCs w:val="28"/>
        </w:rPr>
        <w:t xml:space="preserve"> по пожарной безопасности, не противоречащи</w:t>
      </w:r>
      <w:r w:rsidRPr="004D111E">
        <w:rPr>
          <w:rFonts w:ascii="Times New Roman" w:hAnsi="Times New Roman" w:cs="Times New Roman"/>
          <w:sz w:val="28"/>
          <w:szCs w:val="28"/>
        </w:rPr>
        <w:t>х</w:t>
      </w:r>
      <w:r w:rsidRPr="0023671B">
        <w:rPr>
          <w:rFonts w:ascii="Times New Roman" w:hAnsi="Times New Roman" w:cs="Times New Roman"/>
          <w:sz w:val="28"/>
          <w:szCs w:val="28"/>
        </w:rPr>
        <w:t xml:space="preserve"> требованиям пожарной безопасности, установленным нормативными правов</w:t>
      </w:r>
      <w:r w:rsidRPr="004D111E">
        <w:rPr>
          <w:rFonts w:ascii="Times New Roman" w:hAnsi="Times New Roman" w:cs="Times New Roman"/>
          <w:sz w:val="28"/>
          <w:szCs w:val="28"/>
        </w:rPr>
        <w:t>ыми актами Российской Федерации)</w:t>
      </w:r>
      <w:r w:rsidRPr="0023671B">
        <w:rPr>
          <w:rFonts w:ascii="Times New Roman" w:hAnsi="Times New Roman" w:cs="Times New Roman"/>
          <w:sz w:val="28"/>
          <w:szCs w:val="28"/>
        </w:rPr>
        <w:t xml:space="preserve">, </w:t>
      </w:r>
      <w:r w:rsidRPr="004D111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3671B">
        <w:rPr>
          <w:rFonts w:ascii="Times New Roman" w:hAnsi="Times New Roman" w:cs="Times New Roman"/>
          <w:sz w:val="28"/>
          <w:szCs w:val="28"/>
        </w:rPr>
        <w:t>организаци</w:t>
      </w:r>
      <w:r w:rsidRPr="004D111E">
        <w:rPr>
          <w:rFonts w:ascii="Times New Roman" w:hAnsi="Times New Roman" w:cs="Times New Roman"/>
          <w:sz w:val="28"/>
          <w:szCs w:val="28"/>
        </w:rPr>
        <w:t>я</w:t>
      </w:r>
      <w:r w:rsidRPr="0023671B">
        <w:rPr>
          <w:rFonts w:ascii="Times New Roman" w:hAnsi="Times New Roman" w:cs="Times New Roman"/>
          <w:sz w:val="28"/>
          <w:szCs w:val="28"/>
        </w:rPr>
        <w:t xml:space="preserve"> выполнения и осуществление</w:t>
      </w:r>
      <w:r w:rsidRPr="004D111E">
        <w:rPr>
          <w:rFonts w:ascii="Times New Roman" w:hAnsi="Times New Roman" w:cs="Times New Roman"/>
          <w:sz w:val="28"/>
          <w:szCs w:val="28"/>
        </w:rPr>
        <w:t xml:space="preserve"> мер пожарной безопасности;</w:t>
      </w:r>
    </w:p>
    <w:p w14:paraId="7FD67AF8" w14:textId="77777777" w:rsidR="00820F8E" w:rsidRPr="0023671B" w:rsidRDefault="00820F8E" w:rsidP="00820F8E">
      <w:pPr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sz w:val="28"/>
          <w:szCs w:val="28"/>
        </w:rPr>
        <w:t>с</w:t>
      </w:r>
      <w:r w:rsidRPr="0023671B">
        <w:rPr>
          <w:rFonts w:ascii="Times New Roman" w:hAnsi="Times New Roman" w:cs="Times New Roman"/>
          <w:sz w:val="28"/>
          <w:szCs w:val="28"/>
        </w:rPr>
        <w:t xml:space="preserve">татьей 8 Закона Брянской области от 13 декабря 2005 года № 89-З </w:t>
      </w:r>
      <w:r w:rsidRPr="004D111E">
        <w:rPr>
          <w:rFonts w:ascii="Times New Roman" w:hAnsi="Times New Roman" w:cs="Times New Roman"/>
          <w:sz w:val="28"/>
          <w:szCs w:val="28"/>
        </w:rPr>
        <w:br/>
      </w:r>
      <w:r w:rsidRPr="0023671B">
        <w:rPr>
          <w:rFonts w:ascii="Times New Roman" w:hAnsi="Times New Roman" w:cs="Times New Roman"/>
          <w:sz w:val="28"/>
          <w:szCs w:val="28"/>
        </w:rPr>
        <w:t>«О пожарной безопасности»</w:t>
      </w:r>
      <w:r w:rsidRPr="004D111E">
        <w:rPr>
          <w:rFonts w:ascii="Times New Roman" w:hAnsi="Times New Roman" w:cs="Times New Roman"/>
          <w:sz w:val="28"/>
          <w:szCs w:val="28"/>
        </w:rPr>
        <w:t>, которой</w:t>
      </w:r>
      <w:r w:rsidRPr="0023671B">
        <w:rPr>
          <w:rFonts w:ascii="Times New Roman" w:hAnsi="Times New Roman" w:cs="Times New Roman"/>
          <w:sz w:val="28"/>
          <w:szCs w:val="28"/>
        </w:rPr>
        <w:t xml:space="preserve"> разграничены полномочия органов государственной власти Брянской области по обесп</w:t>
      </w:r>
      <w:r w:rsidRPr="004D111E">
        <w:rPr>
          <w:rFonts w:ascii="Times New Roman" w:hAnsi="Times New Roman" w:cs="Times New Roman"/>
          <w:sz w:val="28"/>
          <w:szCs w:val="28"/>
        </w:rPr>
        <w:t>ечению пожарной безопасности, и к</w:t>
      </w:r>
      <w:r w:rsidRPr="0023671B">
        <w:rPr>
          <w:rFonts w:ascii="Times New Roman" w:hAnsi="Times New Roman" w:cs="Times New Roman"/>
          <w:sz w:val="28"/>
          <w:szCs w:val="28"/>
        </w:rPr>
        <w:t xml:space="preserve"> полномочиям </w:t>
      </w:r>
      <w:r w:rsidRPr="004D111E">
        <w:rPr>
          <w:rFonts w:ascii="Times New Roman" w:hAnsi="Times New Roman" w:cs="Times New Roman"/>
          <w:sz w:val="28"/>
          <w:szCs w:val="28"/>
        </w:rPr>
        <w:t>Правительства Брянской области отнесено п</w:t>
      </w:r>
      <w:r w:rsidRPr="0023671B">
        <w:rPr>
          <w:rFonts w:ascii="Times New Roman" w:hAnsi="Times New Roman" w:cs="Times New Roman"/>
          <w:sz w:val="28"/>
          <w:szCs w:val="28"/>
        </w:rPr>
        <w:t xml:space="preserve">ринятие нормативных правовых актов Брянской области </w:t>
      </w:r>
      <w:r w:rsidRPr="004D111E">
        <w:rPr>
          <w:rFonts w:ascii="Times New Roman" w:hAnsi="Times New Roman" w:cs="Times New Roman"/>
          <w:sz w:val="28"/>
          <w:szCs w:val="28"/>
        </w:rPr>
        <w:t>в данной сфере.</w:t>
      </w:r>
    </w:p>
    <w:p w14:paraId="623888A8" w14:textId="77777777" w:rsidR="00820F8E" w:rsidRPr="00651690" w:rsidRDefault="00820F8E" w:rsidP="00820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sz w:val="28"/>
          <w:szCs w:val="28"/>
        </w:rPr>
        <w:t>Таким образом, вопросы организации выполнения и осуществления мер пожарной безопасности относятся к совместному</w:t>
      </w:r>
      <w:r w:rsidRPr="00D17AF4">
        <w:rPr>
          <w:rFonts w:ascii="Times New Roman" w:hAnsi="Times New Roman" w:cs="Times New Roman"/>
          <w:sz w:val="28"/>
          <w:szCs w:val="28"/>
        </w:rPr>
        <w:t xml:space="preserve"> ведению Российской Федерации и субъектов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AF4">
        <w:rPr>
          <w:rFonts w:ascii="Times New Roman" w:hAnsi="Times New Roman" w:cs="Times New Roman"/>
          <w:sz w:val="28"/>
          <w:szCs w:val="28"/>
        </w:rPr>
        <w:t>что предполагает возможность принятия в данной сфере, помимо федеральных и нормативных правовых актов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16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51690">
        <w:rPr>
          <w:rFonts w:ascii="Times New Roman" w:hAnsi="Times New Roman" w:cs="Times New Roman"/>
          <w:sz w:val="28"/>
          <w:szCs w:val="28"/>
        </w:rPr>
        <w:t>в том числе в порядке опережающе</w:t>
      </w:r>
      <w:r>
        <w:rPr>
          <w:rFonts w:ascii="Times New Roman" w:hAnsi="Times New Roman" w:cs="Times New Roman"/>
          <w:sz w:val="28"/>
          <w:szCs w:val="28"/>
        </w:rPr>
        <w:t>го правового регулирования, то есть</w:t>
      </w:r>
      <w:r w:rsidRPr="00651690">
        <w:rPr>
          <w:rFonts w:ascii="Times New Roman" w:hAnsi="Times New Roman" w:cs="Times New Roman"/>
          <w:sz w:val="28"/>
          <w:szCs w:val="28"/>
        </w:rPr>
        <w:t xml:space="preserve"> при отсутствии соответствующих федеральных актов.</w:t>
      </w:r>
    </w:p>
    <w:p w14:paraId="2DDF8BF2" w14:textId="77777777" w:rsidR="00820F8E" w:rsidRDefault="00820F8E" w:rsidP="00820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1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сентября 2020 года № 1479 утверждены Правила противопожарного режима в Российской Федерации (далее - Правила). </w:t>
      </w:r>
    </w:p>
    <w:p w14:paraId="74088081" w14:textId="77777777" w:rsidR="00820F8E" w:rsidRDefault="00820F8E" w:rsidP="00820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1B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, в частности,</w:t>
      </w:r>
      <w:r w:rsidRPr="00236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устанавливают:</w:t>
      </w:r>
    </w:p>
    <w:p w14:paraId="0536BA8B" w14:textId="77777777" w:rsidR="00820F8E" w:rsidRDefault="00820F8E" w:rsidP="00820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23671B">
        <w:rPr>
          <w:rFonts w:ascii="Times New Roman" w:hAnsi="Times New Roman" w:cs="Times New Roman"/>
          <w:sz w:val="28"/>
          <w:szCs w:val="28"/>
        </w:rPr>
        <w:t xml:space="preserve"> </w:t>
      </w:r>
      <w:r w:rsidRPr="00593108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3108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3108">
        <w:rPr>
          <w:rFonts w:ascii="Times New Roman" w:hAnsi="Times New Roman" w:cs="Times New Roman"/>
          <w:sz w:val="28"/>
          <w:szCs w:val="28"/>
        </w:rPr>
        <w:t xml:space="preserve"> фейерверков в местах массового пребывания людей с использованием пиротехнических изделий </w:t>
      </w:r>
      <w:r w:rsidRPr="0023671B">
        <w:rPr>
          <w:rFonts w:ascii="Times New Roman" w:hAnsi="Times New Roman" w:cs="Times New Roman"/>
          <w:sz w:val="28"/>
          <w:szCs w:val="28"/>
        </w:rPr>
        <w:t>бытового назначения</w:t>
      </w:r>
      <w:r w:rsidRPr="00593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93108">
        <w:rPr>
          <w:rFonts w:ascii="Times New Roman" w:hAnsi="Times New Roman" w:cs="Times New Roman"/>
          <w:sz w:val="28"/>
          <w:szCs w:val="28"/>
        </w:rPr>
        <w:t>II - III класса опасности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F9F2CB5" w14:textId="77777777" w:rsidR="00820F8E" w:rsidRDefault="00820F8E" w:rsidP="00820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23671B">
        <w:rPr>
          <w:rFonts w:ascii="Times New Roman" w:hAnsi="Times New Roman" w:cs="Times New Roman"/>
          <w:sz w:val="28"/>
          <w:szCs w:val="28"/>
        </w:rPr>
        <w:t xml:space="preserve">применения специальных сценических эффектов, </w:t>
      </w:r>
      <w:r w:rsidRPr="0023671B">
        <w:rPr>
          <w:rFonts w:ascii="Times New Roman" w:hAnsi="Times New Roman" w:cs="Times New Roman"/>
          <w:sz w:val="28"/>
          <w:szCs w:val="28"/>
        </w:rPr>
        <w:lastRenderedPageBreak/>
        <w:t>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82D6CC" w14:textId="77777777" w:rsidR="00820F8E" w:rsidRPr="0023671B" w:rsidRDefault="00820F8E" w:rsidP="00820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Pr="0023671B">
        <w:rPr>
          <w:rFonts w:ascii="Times New Roman" w:hAnsi="Times New Roman" w:cs="Times New Roman"/>
          <w:sz w:val="28"/>
          <w:szCs w:val="28"/>
        </w:rPr>
        <w:t xml:space="preserve"> порядка применения пиротехнических изделий </w:t>
      </w:r>
      <w:r w:rsidRPr="0023671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3671B">
        <w:rPr>
          <w:rFonts w:ascii="Times New Roman" w:hAnsi="Times New Roman" w:cs="Times New Roman"/>
          <w:sz w:val="28"/>
          <w:szCs w:val="28"/>
        </w:rPr>
        <w:t xml:space="preserve"> и </w:t>
      </w:r>
      <w:r w:rsidRPr="0023671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3671B">
        <w:rPr>
          <w:rFonts w:ascii="Times New Roman" w:hAnsi="Times New Roman" w:cs="Times New Roman"/>
          <w:sz w:val="28"/>
          <w:szCs w:val="28"/>
        </w:rPr>
        <w:t xml:space="preserve"> класса опасности при проведении массовых мероприятий</w:t>
      </w:r>
      <w:r w:rsidRPr="00FD4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Правила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23671B">
        <w:rPr>
          <w:rFonts w:ascii="Times New Roman" w:hAnsi="Times New Roman" w:cs="Times New Roman"/>
          <w:sz w:val="28"/>
          <w:szCs w:val="28"/>
        </w:rPr>
        <w:t>не содержат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772F0C" w14:textId="77777777" w:rsidR="00820F8E" w:rsidRPr="0023671B" w:rsidRDefault="00820F8E" w:rsidP="00820F8E">
      <w:pPr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23671B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Pr="0023671B">
        <w:rPr>
          <w:rFonts w:ascii="Times New Roman" w:hAnsi="Times New Roman" w:cs="Times New Roman"/>
          <w:sz w:val="28"/>
          <w:szCs w:val="28"/>
        </w:rPr>
        <w:t>в порядке опережающего правового регулирования в целях обеспечения пожарной безопасности, защиты жизни и здоровья людей, недопущения причинения вреда имуществу и устанавливает правила организации и проведения массовых мероприятий с применением пиротехнических изделий IV и V классов опасности на территории Брянской области.</w:t>
      </w:r>
    </w:p>
    <w:bookmarkEnd w:id="1"/>
    <w:p w14:paraId="0D549829" w14:textId="77777777" w:rsidR="00820F8E" w:rsidRPr="0023671B" w:rsidRDefault="00820F8E" w:rsidP="00820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с</w:t>
      </w:r>
      <w:r w:rsidRPr="0023671B">
        <w:rPr>
          <w:rFonts w:ascii="Times New Roman" w:hAnsi="Times New Roman" w:cs="Times New Roman"/>
          <w:sz w:val="28"/>
          <w:szCs w:val="28"/>
        </w:rPr>
        <w:t xml:space="preserve"> 1 марта 2023 года в соответствии с Постановлением Правительства Российской Федерации от 24 октября 2022 года № 1885 </w:t>
      </w:r>
      <w:r>
        <w:rPr>
          <w:rFonts w:ascii="Times New Roman" w:hAnsi="Times New Roman" w:cs="Times New Roman"/>
          <w:sz w:val="28"/>
          <w:szCs w:val="28"/>
        </w:rPr>
        <w:br/>
      </w:r>
      <w:r w:rsidRPr="0023671B">
        <w:rPr>
          <w:rFonts w:ascii="Times New Roman" w:hAnsi="Times New Roman" w:cs="Times New Roman"/>
          <w:sz w:val="28"/>
          <w:szCs w:val="28"/>
        </w:rPr>
        <w:t>«О внесении изменений в Правила противопожарного режима Российской Федерации» из Правил исключены требования обязательного согласования проведения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3671B">
        <w:rPr>
          <w:rFonts w:ascii="Times New Roman" w:hAnsi="Times New Roman" w:cs="Times New Roman"/>
          <w:sz w:val="28"/>
          <w:szCs w:val="28"/>
        </w:rPr>
        <w:t xml:space="preserve"> с массовым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671B">
        <w:rPr>
          <w:rFonts w:ascii="Times New Roman" w:hAnsi="Times New Roman" w:cs="Times New Roman"/>
          <w:sz w:val="28"/>
          <w:szCs w:val="28"/>
        </w:rPr>
        <w:t xml:space="preserve">быванием людей в зданиях и сооружениях </w:t>
      </w:r>
      <w:r w:rsidRPr="004D111E">
        <w:rPr>
          <w:rFonts w:ascii="Times New Roman" w:hAnsi="Times New Roman" w:cs="Times New Roman"/>
          <w:sz w:val="28"/>
          <w:szCs w:val="28"/>
        </w:rPr>
        <w:t xml:space="preserve">с применением специальных сценических эффектов, профессиональных пиротехнических изделий и огневых эффектов </w:t>
      </w:r>
      <w:r w:rsidRPr="0023671B">
        <w:rPr>
          <w:rFonts w:ascii="Times New Roman" w:hAnsi="Times New Roman" w:cs="Times New Roman"/>
          <w:sz w:val="28"/>
          <w:szCs w:val="28"/>
        </w:rPr>
        <w:t xml:space="preserve">с соответствующими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3671B">
        <w:rPr>
          <w:rFonts w:ascii="Times New Roman" w:hAnsi="Times New Roman" w:cs="Times New Roman"/>
          <w:sz w:val="28"/>
          <w:szCs w:val="28"/>
        </w:rPr>
        <w:t>самоуправления (пункт 450 Правил).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3671B">
        <w:rPr>
          <w:rFonts w:ascii="Times New Roman" w:hAnsi="Times New Roman" w:cs="Times New Roman"/>
          <w:bCs/>
          <w:sz w:val="28"/>
          <w:szCs w:val="28"/>
        </w:rPr>
        <w:t xml:space="preserve">иротехника </w:t>
      </w:r>
      <w:r w:rsidRPr="0023671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671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671B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23671B">
        <w:rPr>
          <w:rFonts w:ascii="Times New Roman" w:hAnsi="Times New Roman" w:cs="Times New Roman"/>
          <w:bCs/>
          <w:sz w:val="28"/>
          <w:szCs w:val="28"/>
        </w:rPr>
        <w:t xml:space="preserve"> классов опасности</w:t>
      </w:r>
      <w:r>
        <w:rPr>
          <w:rFonts w:ascii="Times New Roman" w:hAnsi="Times New Roman" w:cs="Times New Roman"/>
          <w:bCs/>
          <w:sz w:val="28"/>
          <w:szCs w:val="28"/>
        </w:rPr>
        <w:t>, согласно Правилам,</w:t>
      </w:r>
      <w:r w:rsidRPr="0023671B">
        <w:rPr>
          <w:rFonts w:ascii="Times New Roman" w:hAnsi="Times New Roman" w:cs="Times New Roman"/>
          <w:bCs/>
          <w:sz w:val="28"/>
          <w:szCs w:val="28"/>
        </w:rPr>
        <w:t xml:space="preserve"> разрешена для приобретения и применения потребителями без наличия специальных разрешений и навыков запуска.</w:t>
      </w:r>
    </w:p>
    <w:p w14:paraId="015E043C" w14:textId="77777777" w:rsidR="00820F8E" w:rsidRPr="0023671B" w:rsidRDefault="00820F8E" w:rsidP="00820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1B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вышеизложенным</w:t>
      </w:r>
      <w:r w:rsidRPr="0023671B">
        <w:rPr>
          <w:rFonts w:ascii="Times New Roman" w:hAnsi="Times New Roman" w:cs="Times New Roman"/>
          <w:sz w:val="28"/>
          <w:szCs w:val="28"/>
        </w:rPr>
        <w:t xml:space="preserve"> </w:t>
      </w:r>
      <w:r w:rsidRPr="0023671B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Брянской области от 17 июня 2011 года № 537 «Об утверждении Положения о порядке организации и проведения массовых мероприятий с применением пиротехнических изделий на территории Брянской области»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3671B">
        <w:rPr>
          <w:rFonts w:ascii="Times New Roman" w:hAnsi="Times New Roman" w:cs="Times New Roman"/>
          <w:bCs/>
          <w:sz w:val="28"/>
          <w:szCs w:val="28"/>
        </w:rPr>
        <w:t xml:space="preserve"> устанавливающее </w:t>
      </w:r>
      <w:r w:rsidRPr="0023671B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массовых мероприятий (театральных, концертных, спортивных и иных культурно-развлекательных мероприятий) с использованием пиротехнических изделий бытового назначения I - III классов по степени потенциальной опасности, </w:t>
      </w:r>
      <w:r w:rsidRPr="0023671B">
        <w:rPr>
          <w:rFonts w:ascii="Times New Roman" w:hAnsi="Times New Roman" w:cs="Times New Roman"/>
          <w:bCs/>
          <w:sz w:val="28"/>
          <w:szCs w:val="28"/>
        </w:rPr>
        <w:t xml:space="preserve">надлежит </w:t>
      </w:r>
      <w:r>
        <w:rPr>
          <w:rFonts w:ascii="Times New Roman" w:hAnsi="Times New Roman" w:cs="Times New Roman"/>
          <w:bCs/>
          <w:sz w:val="28"/>
          <w:szCs w:val="28"/>
        </w:rPr>
        <w:t>признать</w:t>
      </w:r>
      <w:r w:rsidRPr="0023671B">
        <w:rPr>
          <w:rFonts w:ascii="Times New Roman" w:hAnsi="Times New Roman" w:cs="Times New Roman"/>
          <w:bCs/>
          <w:sz w:val="28"/>
          <w:szCs w:val="28"/>
        </w:rPr>
        <w:t xml:space="preserve"> утратившим силу.</w:t>
      </w:r>
    </w:p>
    <w:p w14:paraId="0ED53323" w14:textId="77777777" w:rsidR="00820F8E" w:rsidRPr="0023671B" w:rsidRDefault="00820F8E" w:rsidP="00820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1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23671B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Брянской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3671B">
        <w:rPr>
          <w:rFonts w:ascii="Times New Roman" w:hAnsi="Times New Roman" w:cs="Times New Roman"/>
          <w:sz w:val="28"/>
          <w:szCs w:val="28"/>
        </w:rPr>
        <w:t>«Об утверждении Порядка организации и проведения массовых мероприятий с применением пиротехнических изделий на территории Брянской области» не повлечет выделение дополнительных финансовых средств.</w:t>
      </w:r>
    </w:p>
    <w:p w14:paraId="2417882E" w14:textId="77777777" w:rsidR="00820F8E" w:rsidRPr="0023671B" w:rsidRDefault="00820F8E" w:rsidP="00820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0101C" w14:textId="77777777" w:rsidR="00820F8E" w:rsidRPr="0023671B" w:rsidRDefault="00820F8E" w:rsidP="00820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6D7A2" w14:textId="77777777" w:rsidR="00820F8E" w:rsidRPr="0023671B" w:rsidRDefault="00820F8E" w:rsidP="00820F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38B085D" w14:textId="77777777" w:rsidR="00820F8E" w:rsidRDefault="00820F8E" w:rsidP="00820F8E"/>
    <w:p w14:paraId="46209A2C" w14:textId="77777777" w:rsidR="003A2137" w:rsidRPr="00612B75" w:rsidRDefault="003A2137" w:rsidP="00AB3C4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A2137" w:rsidRPr="00612B75" w:rsidSect="00AB3C4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BEB"/>
    <w:rsid w:val="00001F44"/>
    <w:rsid w:val="00002CAE"/>
    <w:rsid w:val="00005F79"/>
    <w:rsid w:val="000068D6"/>
    <w:rsid w:val="00032FFC"/>
    <w:rsid w:val="00034050"/>
    <w:rsid w:val="00085442"/>
    <w:rsid w:val="0008664C"/>
    <w:rsid w:val="00087861"/>
    <w:rsid w:val="0009268E"/>
    <w:rsid w:val="000944E9"/>
    <w:rsid w:val="00096EC9"/>
    <w:rsid w:val="00097D47"/>
    <w:rsid w:val="000A30A5"/>
    <w:rsid w:val="000A4944"/>
    <w:rsid w:val="000D1D44"/>
    <w:rsid w:val="000D4BAC"/>
    <w:rsid w:val="000D5A98"/>
    <w:rsid w:val="000D724B"/>
    <w:rsid w:val="000E093E"/>
    <w:rsid w:val="000E1448"/>
    <w:rsid w:val="000E3B3C"/>
    <w:rsid w:val="000E3EA1"/>
    <w:rsid w:val="000F267D"/>
    <w:rsid w:val="00102C6C"/>
    <w:rsid w:val="00103D99"/>
    <w:rsid w:val="00113DA2"/>
    <w:rsid w:val="0011780B"/>
    <w:rsid w:val="00125511"/>
    <w:rsid w:val="0012788F"/>
    <w:rsid w:val="00135645"/>
    <w:rsid w:val="00140D24"/>
    <w:rsid w:val="001565F3"/>
    <w:rsid w:val="00166AA6"/>
    <w:rsid w:val="00183AEA"/>
    <w:rsid w:val="00183DA9"/>
    <w:rsid w:val="001946ED"/>
    <w:rsid w:val="00194A2A"/>
    <w:rsid w:val="001950F8"/>
    <w:rsid w:val="00196223"/>
    <w:rsid w:val="001C301A"/>
    <w:rsid w:val="001C6986"/>
    <w:rsid w:val="001E2D80"/>
    <w:rsid w:val="001E56D9"/>
    <w:rsid w:val="001E7A68"/>
    <w:rsid w:val="001F24F9"/>
    <w:rsid w:val="001F7243"/>
    <w:rsid w:val="001F7C95"/>
    <w:rsid w:val="00203DA6"/>
    <w:rsid w:val="00206259"/>
    <w:rsid w:val="00207EA9"/>
    <w:rsid w:val="0023561A"/>
    <w:rsid w:val="00240E67"/>
    <w:rsid w:val="002430FE"/>
    <w:rsid w:val="00245F92"/>
    <w:rsid w:val="00266D9E"/>
    <w:rsid w:val="00270B8D"/>
    <w:rsid w:val="002819CC"/>
    <w:rsid w:val="00282B9D"/>
    <w:rsid w:val="00292A9A"/>
    <w:rsid w:val="0029462F"/>
    <w:rsid w:val="002A40F4"/>
    <w:rsid w:val="002B6D9C"/>
    <w:rsid w:val="002B74F2"/>
    <w:rsid w:val="002C416A"/>
    <w:rsid w:val="002D0F0A"/>
    <w:rsid w:val="002D3787"/>
    <w:rsid w:val="002F32C6"/>
    <w:rsid w:val="002F3BEC"/>
    <w:rsid w:val="00341023"/>
    <w:rsid w:val="00341B47"/>
    <w:rsid w:val="00345205"/>
    <w:rsid w:val="00362A18"/>
    <w:rsid w:val="00366376"/>
    <w:rsid w:val="00373AFC"/>
    <w:rsid w:val="00377D71"/>
    <w:rsid w:val="00382350"/>
    <w:rsid w:val="00382D2D"/>
    <w:rsid w:val="003861ED"/>
    <w:rsid w:val="00386621"/>
    <w:rsid w:val="003944F1"/>
    <w:rsid w:val="003A0C73"/>
    <w:rsid w:val="003A1D44"/>
    <w:rsid w:val="003A2137"/>
    <w:rsid w:val="003A4E25"/>
    <w:rsid w:val="003B0AEA"/>
    <w:rsid w:val="003C07F5"/>
    <w:rsid w:val="003C265B"/>
    <w:rsid w:val="003C4081"/>
    <w:rsid w:val="003C6383"/>
    <w:rsid w:val="003E662E"/>
    <w:rsid w:val="003E7050"/>
    <w:rsid w:val="003F1AF6"/>
    <w:rsid w:val="00403FC8"/>
    <w:rsid w:val="004057DC"/>
    <w:rsid w:val="00405AA1"/>
    <w:rsid w:val="00406AF1"/>
    <w:rsid w:val="00435FAA"/>
    <w:rsid w:val="00440A4C"/>
    <w:rsid w:val="00457FD3"/>
    <w:rsid w:val="00461F97"/>
    <w:rsid w:val="004668A3"/>
    <w:rsid w:val="00474100"/>
    <w:rsid w:val="004812A2"/>
    <w:rsid w:val="00485924"/>
    <w:rsid w:val="00486E0B"/>
    <w:rsid w:val="0048772F"/>
    <w:rsid w:val="004909BF"/>
    <w:rsid w:val="004A768E"/>
    <w:rsid w:val="004B03FB"/>
    <w:rsid w:val="004C3D30"/>
    <w:rsid w:val="004C7E8E"/>
    <w:rsid w:val="004E0E46"/>
    <w:rsid w:val="004E7D97"/>
    <w:rsid w:val="004F0E7E"/>
    <w:rsid w:val="004F452E"/>
    <w:rsid w:val="00504774"/>
    <w:rsid w:val="005057DD"/>
    <w:rsid w:val="005125E4"/>
    <w:rsid w:val="00516E36"/>
    <w:rsid w:val="00524D00"/>
    <w:rsid w:val="005300F1"/>
    <w:rsid w:val="005360D2"/>
    <w:rsid w:val="00555201"/>
    <w:rsid w:val="00555897"/>
    <w:rsid w:val="005718EC"/>
    <w:rsid w:val="00572EF1"/>
    <w:rsid w:val="005819AF"/>
    <w:rsid w:val="00591ECC"/>
    <w:rsid w:val="005A1F0C"/>
    <w:rsid w:val="005B0051"/>
    <w:rsid w:val="005B0465"/>
    <w:rsid w:val="005B075E"/>
    <w:rsid w:val="005B3F84"/>
    <w:rsid w:val="005B7B12"/>
    <w:rsid w:val="005C664D"/>
    <w:rsid w:val="005E2286"/>
    <w:rsid w:val="005E6A3A"/>
    <w:rsid w:val="005E6A75"/>
    <w:rsid w:val="005F3BA6"/>
    <w:rsid w:val="005F781B"/>
    <w:rsid w:val="006035DC"/>
    <w:rsid w:val="006120E9"/>
    <w:rsid w:val="00612B75"/>
    <w:rsid w:val="00621E2D"/>
    <w:rsid w:val="00624212"/>
    <w:rsid w:val="00635D23"/>
    <w:rsid w:val="00643453"/>
    <w:rsid w:val="00646A5C"/>
    <w:rsid w:val="00652373"/>
    <w:rsid w:val="00654948"/>
    <w:rsid w:val="00666C9D"/>
    <w:rsid w:val="00671616"/>
    <w:rsid w:val="00697BE2"/>
    <w:rsid w:val="006B53AE"/>
    <w:rsid w:val="006B6B03"/>
    <w:rsid w:val="006C0CEE"/>
    <w:rsid w:val="006D05BF"/>
    <w:rsid w:val="006D21F2"/>
    <w:rsid w:val="006D2854"/>
    <w:rsid w:val="006D662A"/>
    <w:rsid w:val="006E1182"/>
    <w:rsid w:val="006E4FEB"/>
    <w:rsid w:val="006E50E5"/>
    <w:rsid w:val="006E63C5"/>
    <w:rsid w:val="006E6A04"/>
    <w:rsid w:val="007000A7"/>
    <w:rsid w:val="007140A4"/>
    <w:rsid w:val="007447B1"/>
    <w:rsid w:val="00744D50"/>
    <w:rsid w:val="007548FA"/>
    <w:rsid w:val="00781198"/>
    <w:rsid w:val="007A2EE8"/>
    <w:rsid w:val="007B5978"/>
    <w:rsid w:val="007D100C"/>
    <w:rsid w:val="007D4DA2"/>
    <w:rsid w:val="007E169C"/>
    <w:rsid w:val="007E520B"/>
    <w:rsid w:val="007E6DE4"/>
    <w:rsid w:val="007E779D"/>
    <w:rsid w:val="007F1E80"/>
    <w:rsid w:val="00802490"/>
    <w:rsid w:val="008039EB"/>
    <w:rsid w:val="00810F8D"/>
    <w:rsid w:val="00814C74"/>
    <w:rsid w:val="00820F8E"/>
    <w:rsid w:val="008259D8"/>
    <w:rsid w:val="008555A5"/>
    <w:rsid w:val="008613D2"/>
    <w:rsid w:val="00864C1F"/>
    <w:rsid w:val="00870FF5"/>
    <w:rsid w:val="00882B4A"/>
    <w:rsid w:val="008978CE"/>
    <w:rsid w:val="008A3BC2"/>
    <w:rsid w:val="008A3D6C"/>
    <w:rsid w:val="008A434F"/>
    <w:rsid w:val="008D4C2E"/>
    <w:rsid w:val="008E1D0C"/>
    <w:rsid w:val="008E208B"/>
    <w:rsid w:val="008E75F7"/>
    <w:rsid w:val="008F50C5"/>
    <w:rsid w:val="008F60BA"/>
    <w:rsid w:val="009005FE"/>
    <w:rsid w:val="00900BEB"/>
    <w:rsid w:val="00930A61"/>
    <w:rsid w:val="00931178"/>
    <w:rsid w:val="00933456"/>
    <w:rsid w:val="00940637"/>
    <w:rsid w:val="0095603D"/>
    <w:rsid w:val="009634D5"/>
    <w:rsid w:val="00971CB0"/>
    <w:rsid w:val="00973D1F"/>
    <w:rsid w:val="009771DD"/>
    <w:rsid w:val="00977683"/>
    <w:rsid w:val="0097776E"/>
    <w:rsid w:val="00977F2C"/>
    <w:rsid w:val="0098354E"/>
    <w:rsid w:val="009871BE"/>
    <w:rsid w:val="00991437"/>
    <w:rsid w:val="009B5930"/>
    <w:rsid w:val="009B64CD"/>
    <w:rsid w:val="009E46AE"/>
    <w:rsid w:val="009F3E29"/>
    <w:rsid w:val="00A10EFE"/>
    <w:rsid w:val="00A12A9D"/>
    <w:rsid w:val="00A12ACE"/>
    <w:rsid w:val="00A15650"/>
    <w:rsid w:val="00A26E0E"/>
    <w:rsid w:val="00A34610"/>
    <w:rsid w:val="00A604A8"/>
    <w:rsid w:val="00A6396D"/>
    <w:rsid w:val="00A677C1"/>
    <w:rsid w:val="00A752B4"/>
    <w:rsid w:val="00A7661F"/>
    <w:rsid w:val="00A87B3A"/>
    <w:rsid w:val="00A97A77"/>
    <w:rsid w:val="00AA59FA"/>
    <w:rsid w:val="00AB24E0"/>
    <w:rsid w:val="00AB319F"/>
    <w:rsid w:val="00AB3329"/>
    <w:rsid w:val="00AB3C48"/>
    <w:rsid w:val="00AB5231"/>
    <w:rsid w:val="00AC202F"/>
    <w:rsid w:val="00AC2AD0"/>
    <w:rsid w:val="00AC4274"/>
    <w:rsid w:val="00AC6E39"/>
    <w:rsid w:val="00AE5F65"/>
    <w:rsid w:val="00AF0B18"/>
    <w:rsid w:val="00AF24DB"/>
    <w:rsid w:val="00B10EBC"/>
    <w:rsid w:val="00B22EF8"/>
    <w:rsid w:val="00B259EB"/>
    <w:rsid w:val="00B328D2"/>
    <w:rsid w:val="00B3696D"/>
    <w:rsid w:val="00B51E0E"/>
    <w:rsid w:val="00B6050A"/>
    <w:rsid w:val="00B657D7"/>
    <w:rsid w:val="00B8135D"/>
    <w:rsid w:val="00B8601D"/>
    <w:rsid w:val="00B868CD"/>
    <w:rsid w:val="00B877B1"/>
    <w:rsid w:val="00BA4967"/>
    <w:rsid w:val="00BD0280"/>
    <w:rsid w:val="00BE20FD"/>
    <w:rsid w:val="00BF04A3"/>
    <w:rsid w:val="00BF7E7E"/>
    <w:rsid w:val="00C006B4"/>
    <w:rsid w:val="00C01638"/>
    <w:rsid w:val="00C03823"/>
    <w:rsid w:val="00C03AB1"/>
    <w:rsid w:val="00C255E7"/>
    <w:rsid w:val="00C30674"/>
    <w:rsid w:val="00C5153C"/>
    <w:rsid w:val="00C64A32"/>
    <w:rsid w:val="00C66FC5"/>
    <w:rsid w:val="00C67CC0"/>
    <w:rsid w:val="00C86E10"/>
    <w:rsid w:val="00C947AA"/>
    <w:rsid w:val="00C958F1"/>
    <w:rsid w:val="00CB123B"/>
    <w:rsid w:val="00CB15DF"/>
    <w:rsid w:val="00CB29BF"/>
    <w:rsid w:val="00CB37B3"/>
    <w:rsid w:val="00CB50C2"/>
    <w:rsid w:val="00CB722F"/>
    <w:rsid w:val="00CC77C5"/>
    <w:rsid w:val="00CC7BCC"/>
    <w:rsid w:val="00CD12FD"/>
    <w:rsid w:val="00CD71C5"/>
    <w:rsid w:val="00CE0C32"/>
    <w:rsid w:val="00CF2A61"/>
    <w:rsid w:val="00CF5FAB"/>
    <w:rsid w:val="00D051B7"/>
    <w:rsid w:val="00D05599"/>
    <w:rsid w:val="00D06228"/>
    <w:rsid w:val="00D10BCA"/>
    <w:rsid w:val="00D15214"/>
    <w:rsid w:val="00D35424"/>
    <w:rsid w:val="00D3602D"/>
    <w:rsid w:val="00D45AE2"/>
    <w:rsid w:val="00D5022E"/>
    <w:rsid w:val="00D5432A"/>
    <w:rsid w:val="00D565DC"/>
    <w:rsid w:val="00D72D7F"/>
    <w:rsid w:val="00D77F25"/>
    <w:rsid w:val="00D816C1"/>
    <w:rsid w:val="00DA3579"/>
    <w:rsid w:val="00DB2BC5"/>
    <w:rsid w:val="00DC6087"/>
    <w:rsid w:val="00DD2C6D"/>
    <w:rsid w:val="00DF28A4"/>
    <w:rsid w:val="00DF583F"/>
    <w:rsid w:val="00E15F2A"/>
    <w:rsid w:val="00E233B8"/>
    <w:rsid w:val="00E3676B"/>
    <w:rsid w:val="00E55AD6"/>
    <w:rsid w:val="00E71C6F"/>
    <w:rsid w:val="00E71CE6"/>
    <w:rsid w:val="00E77030"/>
    <w:rsid w:val="00E85052"/>
    <w:rsid w:val="00E90106"/>
    <w:rsid w:val="00EB7383"/>
    <w:rsid w:val="00EC760B"/>
    <w:rsid w:val="00EE6B25"/>
    <w:rsid w:val="00EF2379"/>
    <w:rsid w:val="00F00FE7"/>
    <w:rsid w:val="00F0278C"/>
    <w:rsid w:val="00F03BF1"/>
    <w:rsid w:val="00F03F59"/>
    <w:rsid w:val="00F10BE3"/>
    <w:rsid w:val="00F10FB9"/>
    <w:rsid w:val="00F17293"/>
    <w:rsid w:val="00F20C8C"/>
    <w:rsid w:val="00F31EA0"/>
    <w:rsid w:val="00F3223F"/>
    <w:rsid w:val="00F35682"/>
    <w:rsid w:val="00F52406"/>
    <w:rsid w:val="00F54A12"/>
    <w:rsid w:val="00F54CDA"/>
    <w:rsid w:val="00F729F2"/>
    <w:rsid w:val="00F97C03"/>
    <w:rsid w:val="00FC6F0C"/>
    <w:rsid w:val="00FD0588"/>
    <w:rsid w:val="00FD4F6F"/>
    <w:rsid w:val="00FE06F1"/>
    <w:rsid w:val="00FE06F7"/>
    <w:rsid w:val="00FF5806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C598"/>
  <w15:docId w15:val="{2B7E153D-3AFD-4D6C-A02B-3388FF52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5924"/>
    <w:pPr>
      <w:widowControl/>
      <w:spacing w:before="108" w:after="108"/>
      <w:jc w:val="center"/>
      <w:outlineLvl w:val="0"/>
    </w:pPr>
    <w:rPr>
      <w:rFonts w:eastAsia="Calibri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8592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82D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924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48592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485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5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rsid w:val="00485924"/>
    <w:rPr>
      <w:b/>
      <w:bCs/>
      <w:color w:val="106BBE"/>
      <w:sz w:val="26"/>
      <w:szCs w:val="26"/>
    </w:rPr>
  </w:style>
  <w:style w:type="paragraph" w:customStyle="1" w:styleId="11">
    <w:name w:val="Абзац списка1"/>
    <w:basedOn w:val="a"/>
    <w:rsid w:val="00485924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rsid w:val="0048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B6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28A4"/>
    <w:rPr>
      <w:color w:val="0563C1" w:themeColor="hyperlink"/>
      <w:u w:val="single"/>
    </w:rPr>
  </w:style>
  <w:style w:type="paragraph" w:customStyle="1" w:styleId="a6">
    <w:name w:val="Прижатый влево"/>
    <w:basedOn w:val="a"/>
    <w:next w:val="a"/>
    <w:rsid w:val="00D10BCA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D10BCA"/>
    <w:pPr>
      <w:jc w:val="both"/>
    </w:pPr>
    <w:rPr>
      <w:sz w:val="24"/>
      <w:szCs w:val="24"/>
    </w:rPr>
  </w:style>
  <w:style w:type="table" w:styleId="a8">
    <w:name w:val="Table Grid"/>
    <w:basedOn w:val="a1"/>
    <w:rsid w:val="00196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4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0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5F3BA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D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2D2D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c">
    <w:name w:val="Body Text"/>
    <w:basedOn w:val="a"/>
    <w:link w:val="ad"/>
    <w:rsid w:val="00382D2D"/>
    <w:pPr>
      <w:widowControl/>
      <w:autoSpaceDE/>
      <w:autoSpaceDN/>
      <w:adjustRightInd/>
    </w:pPr>
    <w:rPr>
      <w:rFonts w:ascii="Times New Roman" w:hAnsi="Times New Roman" w:cs="Times New Roman"/>
      <w:sz w:val="22"/>
      <w:lang w:val="x-none" w:eastAsia="x-none"/>
    </w:rPr>
  </w:style>
  <w:style w:type="character" w:customStyle="1" w:styleId="ad">
    <w:name w:val="Основной текст Знак"/>
    <w:basedOn w:val="a0"/>
    <w:link w:val="ac"/>
    <w:rsid w:val="00382D2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31">
    <w:name w:val="Body Text 3"/>
    <w:basedOn w:val="a"/>
    <w:link w:val="32"/>
    <w:rsid w:val="00382D2D"/>
    <w:pPr>
      <w:widowControl/>
      <w:autoSpaceDE/>
      <w:autoSpaceDN/>
      <w:adjustRightInd/>
      <w:ind w:right="-2"/>
      <w:jc w:val="both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382D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заголовок 1"/>
    <w:basedOn w:val="a"/>
    <w:next w:val="a"/>
    <w:rsid w:val="00382D2D"/>
    <w:pPr>
      <w:keepNext/>
      <w:autoSpaceDE/>
      <w:autoSpaceDN/>
      <w:adjustRightInd/>
    </w:pPr>
    <w:rPr>
      <w:rFonts w:ascii="Times New Roman" w:hAnsi="Times New Roman" w:cs="Times New Roman"/>
      <w:b/>
      <w:sz w:val="26"/>
    </w:rPr>
  </w:style>
  <w:style w:type="paragraph" w:styleId="ae">
    <w:name w:val="footer"/>
    <w:basedOn w:val="a"/>
    <w:link w:val="af"/>
    <w:rsid w:val="00382D2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382D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Обычный2"/>
    <w:rsid w:val="00382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partment-title">
    <w:name w:val="department-title"/>
    <w:basedOn w:val="a0"/>
    <w:rsid w:val="00240E67"/>
  </w:style>
  <w:style w:type="character" w:customStyle="1" w:styleId="department-leader-name">
    <w:name w:val="department-leader-name"/>
    <w:basedOn w:val="a0"/>
    <w:rsid w:val="00240E67"/>
  </w:style>
  <w:style w:type="paragraph" w:customStyle="1" w:styleId="indent1">
    <w:name w:val="indent_1"/>
    <w:basedOn w:val="a"/>
    <w:rsid w:val="00A766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7661F"/>
  </w:style>
  <w:style w:type="paragraph" w:customStyle="1" w:styleId="s3">
    <w:name w:val="s_3"/>
    <w:basedOn w:val="a"/>
    <w:rsid w:val="00A766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5B7B12"/>
    <w:rPr>
      <w:b/>
      <w:bCs/>
    </w:rPr>
  </w:style>
  <w:style w:type="paragraph" w:customStyle="1" w:styleId="s1">
    <w:name w:val="s_1"/>
    <w:basedOn w:val="a"/>
    <w:rsid w:val="000E14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15238&amp;dst=100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15238&amp;dst=100022" TargetMode="External"/><Relationship Id="rId5" Type="http://schemas.openxmlformats.org/officeDocument/2006/relationships/hyperlink" Target="https://login.consultant.ru/link/?req=doc&amp;base=LAW&amp;n=4557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7CA0-CC64-4142-86F6-3CAC01DB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Николаенко</dc:creator>
  <cp:lastModifiedBy>Алексей Владимирович Зигеров</cp:lastModifiedBy>
  <cp:revision>12</cp:revision>
  <cp:lastPrinted>2024-07-09T11:36:00Z</cp:lastPrinted>
  <dcterms:created xsi:type="dcterms:W3CDTF">2024-08-01T04:58:00Z</dcterms:created>
  <dcterms:modified xsi:type="dcterms:W3CDTF">2024-09-23T13:52:00Z</dcterms:modified>
</cp:coreProperties>
</file>